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90E89E" w14:textId="77777777" w:rsidR="0029006F" w:rsidRDefault="0029006F" w:rsidP="00904B2C">
      <w:pPr>
        <w:spacing w:after="0" w:line="360" w:lineRule="auto"/>
        <w:rPr>
          <w:sz w:val="20"/>
          <w:szCs w:val="20"/>
        </w:rPr>
      </w:pPr>
      <w:bookmarkStart w:id="0" w:name="_Hlk135138622"/>
      <w:bookmarkEnd w:id="0"/>
      <w:r>
        <w:rPr>
          <w:sz w:val="20"/>
          <w:szCs w:val="20"/>
        </w:rPr>
        <w:t xml:space="preserve">Kirchheim unter Teck, </w:t>
      </w:r>
      <w:r w:rsidRPr="0029006F">
        <w:rPr>
          <w:sz w:val="20"/>
          <w:szCs w:val="20"/>
          <w:highlight w:val="yellow"/>
        </w:rPr>
        <w:t>xx.xx.2023</w:t>
      </w:r>
    </w:p>
    <w:p w14:paraId="0F38E7BE" w14:textId="77777777" w:rsidR="0029006F" w:rsidRDefault="0029006F" w:rsidP="00904B2C">
      <w:pPr>
        <w:spacing w:after="0" w:line="360" w:lineRule="auto"/>
        <w:rPr>
          <w:sz w:val="20"/>
          <w:szCs w:val="20"/>
        </w:rPr>
      </w:pPr>
    </w:p>
    <w:p w14:paraId="151F1E8C" w14:textId="77777777" w:rsidR="00904B2C" w:rsidRPr="00904B2C" w:rsidRDefault="00BE21F8" w:rsidP="00904B2C">
      <w:pPr>
        <w:spacing w:after="0" w:line="360" w:lineRule="auto"/>
        <w:rPr>
          <w:sz w:val="20"/>
          <w:szCs w:val="20"/>
        </w:rPr>
      </w:pPr>
      <w:r>
        <w:rPr>
          <w:sz w:val="20"/>
          <w:szCs w:val="20"/>
        </w:rPr>
        <w:t>AMKmotion liefert Synchron</w:t>
      </w:r>
      <w:r w:rsidR="00EF6883">
        <w:rPr>
          <w:sz w:val="20"/>
          <w:szCs w:val="20"/>
        </w:rPr>
        <w:t>generator</w:t>
      </w:r>
      <w:r>
        <w:rPr>
          <w:sz w:val="20"/>
          <w:szCs w:val="20"/>
        </w:rPr>
        <w:t xml:space="preserve"> für das Blockheizkraftwerk Dachs von Sener</w:t>
      </w:r>
      <w:r w:rsidR="00B668A2">
        <w:rPr>
          <w:sz w:val="20"/>
          <w:szCs w:val="20"/>
        </w:rPr>
        <w:t>T</w:t>
      </w:r>
      <w:r>
        <w:rPr>
          <w:sz w:val="20"/>
          <w:szCs w:val="20"/>
        </w:rPr>
        <w:t>ec</w:t>
      </w:r>
      <w:r w:rsidR="00904B2C">
        <w:rPr>
          <w:sz w:val="20"/>
          <w:szCs w:val="20"/>
        </w:rPr>
        <w:t>:</w:t>
      </w:r>
    </w:p>
    <w:p w14:paraId="65E38F03" w14:textId="77777777" w:rsidR="00AF78EE" w:rsidRDefault="00EA4167" w:rsidP="008A551C">
      <w:pPr>
        <w:spacing w:line="360" w:lineRule="auto"/>
      </w:pPr>
      <w:r>
        <w:rPr>
          <w:b/>
          <w:bCs/>
          <w:sz w:val="28"/>
          <w:szCs w:val="28"/>
        </w:rPr>
        <w:t>„Wirkungsgrad, Wirkungsgrad, Wirkungsgrad“</w:t>
      </w:r>
    </w:p>
    <w:p w14:paraId="65F26218" w14:textId="77777777" w:rsidR="00AF78EE" w:rsidRPr="00AF78EE" w:rsidRDefault="00E95458" w:rsidP="008A551C">
      <w:pPr>
        <w:spacing w:line="360" w:lineRule="auto"/>
        <w:rPr>
          <w:b/>
          <w:bCs/>
        </w:rPr>
      </w:pPr>
      <w:r>
        <w:rPr>
          <w:b/>
          <w:bCs/>
        </w:rPr>
        <w:t>Bei der</w:t>
      </w:r>
      <w:r w:rsidR="00514725">
        <w:rPr>
          <w:b/>
          <w:bCs/>
        </w:rPr>
        <w:t xml:space="preserve"> </w:t>
      </w:r>
      <w:r w:rsidR="00635788">
        <w:rPr>
          <w:b/>
          <w:bCs/>
        </w:rPr>
        <w:t>konsequent auf</w:t>
      </w:r>
      <w:r w:rsidR="00EA4167">
        <w:rPr>
          <w:b/>
          <w:bCs/>
        </w:rPr>
        <w:t xml:space="preserve"> einen hohen</w:t>
      </w:r>
      <w:r w:rsidR="00635788">
        <w:rPr>
          <w:b/>
          <w:bCs/>
        </w:rPr>
        <w:t xml:space="preserve"> Wirkungsgrad optimierten neuen</w:t>
      </w:r>
      <w:r w:rsidR="00514725">
        <w:rPr>
          <w:b/>
          <w:bCs/>
        </w:rPr>
        <w:t xml:space="preserve"> Version seines Blockheizkraftwerks (BHKW) Dachs </w:t>
      </w:r>
      <w:r>
        <w:rPr>
          <w:b/>
          <w:bCs/>
        </w:rPr>
        <w:t xml:space="preserve">wollte </w:t>
      </w:r>
      <w:r w:rsidR="00514725">
        <w:rPr>
          <w:b/>
          <w:bCs/>
        </w:rPr>
        <w:t xml:space="preserve">Hersteller </w:t>
      </w:r>
      <w:r w:rsidR="002D7019">
        <w:rPr>
          <w:b/>
          <w:bCs/>
        </w:rPr>
        <w:t xml:space="preserve">SenerTec </w:t>
      </w:r>
      <w:r>
        <w:rPr>
          <w:b/>
          <w:bCs/>
        </w:rPr>
        <w:t>beim Generator neue Wege gehen – statt des Asynchron</w:t>
      </w:r>
      <w:r w:rsidR="004423FD">
        <w:rPr>
          <w:b/>
          <w:bCs/>
        </w:rPr>
        <w:t>generato</w:t>
      </w:r>
      <w:r w:rsidR="004423FD" w:rsidRPr="004A522F">
        <w:rPr>
          <w:b/>
          <w:bCs/>
        </w:rPr>
        <w:t>rs</w:t>
      </w:r>
      <w:r>
        <w:rPr>
          <w:b/>
          <w:bCs/>
        </w:rPr>
        <w:t xml:space="preserve"> sollte künftig ein Synchron</w:t>
      </w:r>
      <w:r w:rsidR="004423FD" w:rsidRPr="004423FD">
        <w:rPr>
          <w:b/>
          <w:bCs/>
        </w:rPr>
        <w:t>generator</w:t>
      </w:r>
      <w:r w:rsidR="004423FD">
        <w:rPr>
          <w:b/>
          <w:bCs/>
        </w:rPr>
        <w:t xml:space="preserve"> </w:t>
      </w:r>
      <w:r w:rsidR="00635788">
        <w:rPr>
          <w:b/>
          <w:bCs/>
        </w:rPr>
        <w:t xml:space="preserve">mit </w:t>
      </w:r>
      <w:r>
        <w:rPr>
          <w:b/>
          <w:bCs/>
        </w:rPr>
        <w:t xml:space="preserve">Frequenzumrichter </w:t>
      </w:r>
      <w:r w:rsidR="00635788">
        <w:rPr>
          <w:b/>
          <w:bCs/>
        </w:rPr>
        <w:t xml:space="preserve">für </w:t>
      </w:r>
      <w:r w:rsidR="00B73B20">
        <w:rPr>
          <w:b/>
          <w:bCs/>
        </w:rPr>
        <w:t>Flexibilität</w:t>
      </w:r>
      <w:r w:rsidR="00635788">
        <w:rPr>
          <w:b/>
          <w:bCs/>
        </w:rPr>
        <w:t xml:space="preserve"> sorgen</w:t>
      </w:r>
      <w:r>
        <w:rPr>
          <w:b/>
          <w:bCs/>
        </w:rPr>
        <w:t>.</w:t>
      </w:r>
      <w:r w:rsidR="00635788">
        <w:rPr>
          <w:b/>
          <w:bCs/>
        </w:rPr>
        <w:t xml:space="preserve"> Die Lösung lieferte </w:t>
      </w:r>
      <w:r>
        <w:rPr>
          <w:b/>
          <w:bCs/>
        </w:rPr>
        <w:t>Technologiepartner AMKmotion</w:t>
      </w:r>
      <w:r w:rsidR="00EA4167">
        <w:rPr>
          <w:b/>
          <w:bCs/>
        </w:rPr>
        <w:t>:</w:t>
      </w:r>
      <w:r w:rsidR="00635788">
        <w:rPr>
          <w:b/>
          <w:bCs/>
        </w:rPr>
        <w:t xml:space="preserve"> Eine</w:t>
      </w:r>
      <w:r w:rsidR="00EA4167">
        <w:rPr>
          <w:b/>
          <w:bCs/>
        </w:rPr>
        <w:t xml:space="preserve"> direkt an den Motor angeflanschte</w:t>
      </w:r>
      <w:r w:rsidR="00635788">
        <w:rPr>
          <w:b/>
          <w:bCs/>
        </w:rPr>
        <w:t xml:space="preserve"> </w:t>
      </w:r>
      <w:r w:rsidR="00EA4167">
        <w:rPr>
          <w:b/>
          <w:bCs/>
        </w:rPr>
        <w:t>und auf die Anforderungen ange</w:t>
      </w:r>
      <w:r w:rsidR="00E509DD">
        <w:rPr>
          <w:b/>
          <w:bCs/>
        </w:rPr>
        <w:t xml:space="preserve">passte </w:t>
      </w:r>
      <w:r w:rsidR="00635788">
        <w:rPr>
          <w:b/>
          <w:bCs/>
        </w:rPr>
        <w:t>Sonder</w:t>
      </w:r>
      <w:r w:rsidR="00EA4167">
        <w:rPr>
          <w:b/>
          <w:bCs/>
        </w:rPr>
        <w:t>konstruktion</w:t>
      </w:r>
      <w:r w:rsidR="00DE62CB">
        <w:rPr>
          <w:b/>
          <w:bCs/>
        </w:rPr>
        <w:t>.</w:t>
      </w:r>
    </w:p>
    <w:p w14:paraId="1EAA242A" w14:textId="77777777" w:rsidR="007F6094" w:rsidRDefault="00DE62CB" w:rsidP="00DE62CB">
      <w:pPr>
        <w:spacing w:line="360" w:lineRule="auto"/>
      </w:pPr>
      <w:r w:rsidRPr="00DE62CB">
        <w:t>Die SenerTec Kraft-Wärme-Energiesysteme GmbH ist ein 1996 gegründete</w:t>
      </w:r>
      <w:r w:rsidR="00E119E0">
        <w:t>r</w:t>
      </w:r>
      <w:r w:rsidRPr="00DE62CB">
        <w:t xml:space="preserve"> Maschinenbau</w:t>
      </w:r>
      <w:r w:rsidR="00E119E0">
        <w:t>er</w:t>
      </w:r>
      <w:r w:rsidRPr="00DE62CB">
        <w:t xml:space="preserve"> mit Sitz in Schweinfurt</w:t>
      </w:r>
      <w:r>
        <w:t xml:space="preserve">. Das </w:t>
      </w:r>
      <w:r w:rsidRPr="00E119E0">
        <w:t>Unternehmen</w:t>
      </w:r>
      <w:r>
        <w:t xml:space="preserve"> mit mittlerweile rund 125 Mitarbeitern produziert und vermarktet</w:t>
      </w:r>
      <w:r w:rsidR="00EF6883">
        <w:t xml:space="preserve"> unter anderem</w:t>
      </w:r>
      <w:r>
        <w:t xml:space="preserve"> das </w:t>
      </w:r>
      <w:r w:rsidR="00B10B7C">
        <w:t>Mini-</w:t>
      </w:r>
      <w:r>
        <w:t>Blockheizkraf</w:t>
      </w:r>
      <w:r w:rsidR="00D061AB">
        <w:t>t</w:t>
      </w:r>
      <w:r>
        <w:t>werk Dachs,</w:t>
      </w:r>
      <w:r w:rsidR="004F3BD0" w:rsidRPr="004F3BD0">
        <w:t xml:space="preserve"> eines der meistverkauften Kraft-Wärme-Kopplungs-Systeme Europas</w:t>
      </w:r>
      <w:r w:rsidR="00B73B20">
        <w:t xml:space="preserve"> </w:t>
      </w:r>
      <w:r>
        <w:t>„</w:t>
      </w:r>
      <w:r w:rsidRPr="00DE62CB">
        <w:t>Die Wurzeln des Dachs liegen im Hause Fichtel &amp; Sachs</w:t>
      </w:r>
      <w:r>
        <w:t xml:space="preserve">“, </w:t>
      </w:r>
      <w:r w:rsidR="00B73B20">
        <w:t>meint</w:t>
      </w:r>
      <w:r w:rsidR="00BC418D">
        <w:t xml:space="preserve"> </w:t>
      </w:r>
      <w:r w:rsidR="00BC418D" w:rsidRPr="00BC418D">
        <w:t>Roland Engert aus dem Technikcenter von Sener</w:t>
      </w:r>
      <w:r w:rsidR="002D7019">
        <w:t>T</w:t>
      </w:r>
      <w:r w:rsidR="00BC418D" w:rsidRPr="00BC418D">
        <w:t>ec</w:t>
      </w:r>
      <w:r w:rsidR="00BC418D">
        <w:t>.</w:t>
      </w:r>
      <w:r w:rsidRPr="00DE62CB">
        <w:t xml:space="preserve"> </w:t>
      </w:r>
      <w:r w:rsidR="00B73B20">
        <w:t xml:space="preserve">Die serienreife Sachs-Wärmepumpe wurde dort zur Heizkraftanlage, dem heutigen Dachs, weiterentwickelt. Der Vorteil: Diese Heizung konnte zusätzlich Strom erzeugen. Aus der Abteilung </w:t>
      </w:r>
      <w:r w:rsidR="00126CCD">
        <w:t>S</w:t>
      </w:r>
      <w:r w:rsidR="00B73B20">
        <w:t xml:space="preserve">achs </w:t>
      </w:r>
      <w:r w:rsidR="00B73B20" w:rsidRPr="00126CCD">
        <w:t>Ener</w:t>
      </w:r>
      <w:r w:rsidR="00B73B20">
        <w:t>gie</w:t>
      </w:r>
      <w:r w:rsidR="00B73B20" w:rsidRPr="00126CCD">
        <w:t>tec</w:t>
      </w:r>
      <w:r w:rsidR="00B73B20">
        <w:t>hnik wurde</w:t>
      </w:r>
      <w:r w:rsidR="00BE4491">
        <w:t xml:space="preserve"> 1996</w:t>
      </w:r>
      <w:r w:rsidR="00B73B20">
        <w:t xml:space="preserve"> ein eigene</w:t>
      </w:r>
      <w:r w:rsidR="00126CCD">
        <w:t>s</w:t>
      </w:r>
      <w:r w:rsidR="00B73B20">
        <w:t xml:space="preserve"> </w:t>
      </w:r>
      <w:r w:rsidR="00126CCD">
        <w:t>Unternehmen</w:t>
      </w:r>
      <w:r w:rsidR="00B73B20">
        <w:t xml:space="preserve">, die SenerTec Kraft-Wärme-Energiesysteme GmbH. Hier wurde der Dachs fortan in Serie produziert und stetig weiterentwickelt. </w:t>
      </w:r>
    </w:p>
    <w:p w14:paraId="003A12E3" w14:textId="77777777" w:rsidR="00D662EF" w:rsidRDefault="00BC418D" w:rsidP="00DE62CB">
      <w:pPr>
        <w:spacing w:line="360" w:lineRule="auto"/>
      </w:pPr>
      <w:r>
        <w:t xml:space="preserve">„Schon damals ging es darum, den Wirkungsgrad zu maximieren“, erklärt Engert. „Und </w:t>
      </w:r>
      <w:r w:rsidR="002D7019">
        <w:t>auch zu d</w:t>
      </w:r>
      <w:r w:rsidR="00D061AB">
        <w:t>ies</w:t>
      </w:r>
      <w:r w:rsidR="002D7019">
        <w:t xml:space="preserve">er Zeit </w:t>
      </w:r>
      <w:r w:rsidR="00B30514">
        <w:t xml:space="preserve">lieferte AMKmotion </w:t>
      </w:r>
      <w:r>
        <w:t>de</w:t>
      </w:r>
      <w:r w:rsidR="00B30514">
        <w:t>n</w:t>
      </w:r>
      <w:r>
        <w:t xml:space="preserve"> Generator.“ </w:t>
      </w:r>
      <w:r w:rsidR="00CA56E2">
        <w:t xml:space="preserve">Im Dachs </w:t>
      </w:r>
      <w:r w:rsidR="00B73B20">
        <w:t xml:space="preserve">der ersten Generation </w:t>
      </w:r>
      <w:r w:rsidR="00B30514">
        <w:t>erfüllte</w:t>
      </w:r>
      <w:r w:rsidR="00CA56E2">
        <w:t xml:space="preserve"> ein</w:t>
      </w:r>
      <w:r w:rsidR="00C87858">
        <w:t xml:space="preserve"> </w:t>
      </w:r>
      <w:r w:rsidR="00CA56E2">
        <w:t>Asynchron</w:t>
      </w:r>
      <w:r w:rsidR="00EF6883">
        <w:t>g</w:t>
      </w:r>
      <w:r w:rsidR="00CA56E2">
        <w:t xml:space="preserve">enerator </w:t>
      </w:r>
      <w:r w:rsidR="00B73B20">
        <w:t xml:space="preserve">für die spezifizierte Motorleistung von 5,5 kW mit einem </w:t>
      </w:r>
      <w:r w:rsidR="00CA56E2">
        <w:t xml:space="preserve">Wirkungsgrad von 92 Prozent mehr als 30 Jahre </w:t>
      </w:r>
      <w:r w:rsidR="00B30514">
        <w:t xml:space="preserve">die hohen Ansprüche </w:t>
      </w:r>
      <w:r w:rsidR="00CA56E2">
        <w:t>sehr gut.</w:t>
      </w:r>
      <w:r w:rsidR="00D662EF" w:rsidRPr="00D662EF">
        <w:t xml:space="preserve"> „</w:t>
      </w:r>
      <w:r w:rsidR="004423FD" w:rsidRPr="004423FD">
        <w:t>Den Generator hat SenerTec im Dachs in dieser langen Zeit praktisch unverändert e</w:t>
      </w:r>
      <w:r w:rsidR="00764B37">
        <w:t>i</w:t>
      </w:r>
      <w:r w:rsidR="004423FD" w:rsidRPr="004423FD">
        <w:t>ngesetzt</w:t>
      </w:r>
      <w:r w:rsidR="004423FD">
        <w:t xml:space="preserve">. </w:t>
      </w:r>
      <w:r w:rsidR="00D662EF" w:rsidRPr="00D662EF">
        <w:t xml:space="preserve">Das spricht für die Qualität und Innovativität der eingesetzten Technik“, sagt Jürgen Kuch, </w:t>
      </w:r>
      <w:bookmarkStart w:id="1" w:name="_Hlk135138310"/>
      <w:r w:rsidR="00D662EF" w:rsidRPr="00D662EF">
        <w:t>Key Account Manager bei AMKmotion</w:t>
      </w:r>
      <w:bookmarkEnd w:id="1"/>
      <w:r w:rsidR="00D662EF" w:rsidRPr="00D662EF">
        <w:t>. „Unser Asynchron</w:t>
      </w:r>
      <w:r w:rsidR="004423FD" w:rsidRPr="004423FD">
        <w:t>generator</w:t>
      </w:r>
      <w:r w:rsidR="00D662EF" w:rsidRPr="00D662EF">
        <w:t xml:space="preserve"> verfügte beispielsweise schon damals über einen extra in Frankreich angefertigten Kupferläufer</w:t>
      </w:r>
      <w:r w:rsidR="00B30514">
        <w:t xml:space="preserve"> –</w:t>
      </w:r>
      <w:r w:rsidR="00D662EF" w:rsidRPr="00D662EF">
        <w:t xml:space="preserve"> eine Technologie, die erst in den vergangenen Jahren zum </w:t>
      </w:r>
      <w:r w:rsidR="007F6094">
        <w:t>Must-have</w:t>
      </w:r>
      <w:r w:rsidR="00D662EF" w:rsidRPr="00D662EF">
        <w:t xml:space="preserve"> wurde.“ </w:t>
      </w:r>
    </w:p>
    <w:p w14:paraId="4EF347B6" w14:textId="77777777" w:rsidR="00A9224E" w:rsidRPr="00A9224E" w:rsidRDefault="00A9224E" w:rsidP="00DE62CB">
      <w:pPr>
        <w:spacing w:line="360" w:lineRule="auto"/>
        <w:rPr>
          <w:b/>
          <w:bCs/>
        </w:rPr>
      </w:pPr>
      <w:r w:rsidRPr="00A9224E">
        <w:rPr>
          <w:b/>
          <w:bCs/>
        </w:rPr>
        <w:t>Zeit für eine Weiterentwicklung</w:t>
      </w:r>
    </w:p>
    <w:p w14:paraId="6612E244" w14:textId="77298402" w:rsidR="00965174" w:rsidRDefault="00D662EF" w:rsidP="00DE62CB">
      <w:pPr>
        <w:spacing w:line="360" w:lineRule="auto"/>
      </w:pPr>
      <w:r>
        <w:lastRenderedPageBreak/>
        <w:t>D</w:t>
      </w:r>
      <w:r w:rsidR="00CA56E2">
        <w:t xml:space="preserve">och auch vor bewährten Systemen macht die Entwicklung nicht halt. Neue Normen und die zunehmende Digitalisierung führten </w:t>
      </w:r>
      <w:r w:rsidR="00C0071F">
        <w:t>bei Sener</w:t>
      </w:r>
      <w:r w:rsidR="00B30514">
        <w:t>T</w:t>
      </w:r>
      <w:r w:rsidR="00C0071F">
        <w:t xml:space="preserve">ec zur Entscheidung, den Dachs </w:t>
      </w:r>
      <w:r w:rsidR="00884FF9">
        <w:t>weiter zu entwickeln</w:t>
      </w:r>
      <w:r w:rsidR="004F3BD0">
        <w:t xml:space="preserve"> </w:t>
      </w:r>
      <w:r w:rsidR="00C0071F">
        <w:t xml:space="preserve">– </w:t>
      </w:r>
      <w:r w:rsidR="0054101C">
        <w:t>als</w:t>
      </w:r>
      <w:r w:rsidR="00D70574">
        <w:t xml:space="preserve"> Dachs der zweiten Generation</w:t>
      </w:r>
      <w:r w:rsidR="00C0071F">
        <w:t xml:space="preserve"> </w:t>
      </w:r>
      <w:r w:rsidR="007F6094">
        <w:t xml:space="preserve">mit </w:t>
      </w:r>
      <w:r w:rsidR="00B30514">
        <w:t>modernster</w:t>
      </w:r>
      <w:r w:rsidR="007F6094">
        <w:t xml:space="preserve"> Technik und noch effizienter</w:t>
      </w:r>
      <w:r w:rsidR="00C21B14">
        <w:t xml:space="preserve">. „Wirkungsgrad, Wirkungsgrad und Wirkungsgrad – das waren die Ziele, die wir uns für den Dachs </w:t>
      </w:r>
      <w:r w:rsidR="004F3BD0">
        <w:t>der zweiten Genration</w:t>
      </w:r>
      <w:r w:rsidR="00C21B14">
        <w:t xml:space="preserve"> gesetzt hatten“, sagt Roland Engert</w:t>
      </w:r>
      <w:r w:rsidR="00B20C8E">
        <w:t xml:space="preserve"> und </w:t>
      </w:r>
      <w:r w:rsidR="00B30514">
        <w:t>lacht</w:t>
      </w:r>
      <w:r w:rsidR="00C21B14">
        <w:t>.</w:t>
      </w:r>
    </w:p>
    <w:p w14:paraId="7D7F280F" w14:textId="0EBA3877" w:rsidR="00B517D2" w:rsidRDefault="00C21B14" w:rsidP="00DE62CB">
      <w:pPr>
        <w:spacing w:line="360" w:lineRule="auto"/>
      </w:pPr>
      <w:r>
        <w:t xml:space="preserve">Eine zentrale Rolle </w:t>
      </w:r>
      <w:r w:rsidR="003D36F9">
        <w:t>kommt</w:t>
      </w:r>
      <w:r>
        <w:t xml:space="preserve"> hierbei dem Generator zu. Deshalb wollte </w:t>
      </w:r>
      <w:r w:rsidR="00B517D2">
        <w:t>Sener</w:t>
      </w:r>
      <w:r w:rsidR="00B30514">
        <w:t>T</w:t>
      </w:r>
      <w:r w:rsidR="00B517D2">
        <w:t>ec beim Dachs</w:t>
      </w:r>
      <w:r w:rsidR="0064383A">
        <w:t xml:space="preserve"> der zweiten Generation</w:t>
      </w:r>
      <w:r>
        <w:t xml:space="preserve"> einen Synchrongenerator mit Frequenzumrichter </w:t>
      </w:r>
      <w:r w:rsidR="00B30514">
        <w:t>installieren</w:t>
      </w:r>
      <w:r>
        <w:t xml:space="preserve">. </w:t>
      </w:r>
      <w:r w:rsidR="00B517D2">
        <w:t>Dieser</w:t>
      </w:r>
      <w:r>
        <w:t xml:space="preserve"> ist nicht nur lei</w:t>
      </w:r>
      <w:r w:rsidR="009B2620">
        <w:t>s</w:t>
      </w:r>
      <w:r>
        <w:t xml:space="preserve">tungs- und </w:t>
      </w:r>
      <w:r w:rsidR="00D70574">
        <w:t>frequenz</w:t>
      </w:r>
      <w:r>
        <w:t>variabel, sondern</w:t>
      </w:r>
      <w:r w:rsidR="00D70574">
        <w:t xml:space="preserve"> wird</w:t>
      </w:r>
      <w:r>
        <w:t xml:space="preserve"> auch als Startsystem</w:t>
      </w:r>
      <w:r w:rsidR="004423FD">
        <w:t xml:space="preserve"> für den Verbrenn</w:t>
      </w:r>
      <w:r w:rsidR="00D70574">
        <w:t>ungsmotor</w:t>
      </w:r>
      <w:r>
        <w:t xml:space="preserve"> </w:t>
      </w:r>
      <w:r w:rsidR="00B517D2">
        <w:t>eingesetzt, sodass kein Anlasser mehr notwendig ist.</w:t>
      </w:r>
      <w:r w:rsidR="00B20C8E">
        <w:t xml:space="preserve"> Zudem sollte die Lösung wieder äußerst langlebig, für hohe Schock- und Vibrationsbelastung ausgelegt und resistent gegen Öl- und Abgasnebel sein.</w:t>
      </w:r>
      <w:r w:rsidR="00B517D2">
        <w:t xml:space="preserve"> Mit diesem Plan wandte sich Sener</w:t>
      </w:r>
      <w:r w:rsidR="00B30514">
        <w:t>T</w:t>
      </w:r>
      <w:r w:rsidR="00B517D2">
        <w:t>ec</w:t>
      </w:r>
      <w:r w:rsidR="003D36F9">
        <w:t xml:space="preserve"> schon ganz früh in der Projektphase</w:t>
      </w:r>
      <w:r w:rsidR="00B517D2">
        <w:t xml:space="preserve"> an seinen langjährigen Technologiepartner AMKmotion. </w:t>
      </w:r>
    </w:p>
    <w:p w14:paraId="1230D418" w14:textId="77777777" w:rsidR="00B517D2" w:rsidRPr="00B20C8E" w:rsidRDefault="00B517D2" w:rsidP="00DE62CB">
      <w:pPr>
        <w:spacing w:line="360" w:lineRule="auto"/>
        <w:rPr>
          <w:b/>
          <w:bCs/>
        </w:rPr>
      </w:pPr>
      <w:r w:rsidRPr="00B20C8E">
        <w:rPr>
          <w:b/>
          <w:bCs/>
        </w:rPr>
        <w:t xml:space="preserve">Maßgeschneiderte Sonderlösung </w:t>
      </w:r>
      <w:r w:rsidR="00B20C8E" w:rsidRPr="00B20C8E">
        <w:rPr>
          <w:b/>
          <w:bCs/>
        </w:rPr>
        <w:t>aus Kirchheim</w:t>
      </w:r>
    </w:p>
    <w:p w14:paraId="76454DF2" w14:textId="77777777" w:rsidR="00965174" w:rsidRDefault="0054101C" w:rsidP="00DE62CB">
      <w:pPr>
        <w:spacing w:line="360" w:lineRule="auto"/>
      </w:pPr>
      <w:r>
        <w:t>„</w:t>
      </w:r>
      <w:r w:rsidR="00B10B7C">
        <w:t>Sener</w:t>
      </w:r>
      <w:r w:rsidR="00B30514">
        <w:t>T</w:t>
      </w:r>
      <w:r w:rsidR="00B10B7C">
        <w:t>ec kam mit dem Lastenheft zu uns und stellte uns die</w:t>
      </w:r>
      <w:r w:rsidR="00E119E0">
        <w:t xml:space="preserve"> entscheidende</w:t>
      </w:r>
      <w:r w:rsidR="00B10B7C">
        <w:t xml:space="preserve"> Frage“, </w:t>
      </w:r>
      <w:r w:rsidR="007D1B5D">
        <w:t>sagt</w:t>
      </w:r>
      <w:r w:rsidR="00B10B7C">
        <w:t xml:space="preserve"> Jürgen Kuch. „</w:t>
      </w:r>
      <w:r w:rsidR="00B517D2">
        <w:t>Was könnt ihr da machen</w:t>
      </w:r>
      <w:r w:rsidR="00B10B7C">
        <w:t>?“</w:t>
      </w:r>
      <w:r w:rsidR="00B517D2">
        <w:t xml:space="preserve"> Die Kirchheimer hatten zwar nicht das Passende im Regal, </w:t>
      </w:r>
      <w:r w:rsidR="00B20C8E">
        <w:t xml:space="preserve">konnten aber </w:t>
      </w:r>
      <w:r w:rsidR="00B517D2">
        <w:t xml:space="preserve">eine maßgeschneiderte Sonderlösung </w:t>
      </w:r>
      <w:r w:rsidR="00B20C8E">
        <w:t xml:space="preserve">auf Basis eines </w:t>
      </w:r>
      <w:r w:rsidR="003D36F9">
        <w:t>AMKmotion-Produkts</w:t>
      </w:r>
      <w:r w:rsidR="00B20C8E">
        <w:t xml:space="preserve"> </w:t>
      </w:r>
      <w:r w:rsidR="00B517D2">
        <w:t xml:space="preserve">anbieten. </w:t>
      </w:r>
      <w:r w:rsidR="00B20C8E">
        <w:t>„Wir haben</w:t>
      </w:r>
      <w:r w:rsidR="00EE47BB">
        <w:t xml:space="preserve"> die Aufgabe angenommen und sind zusammen mit Sener</w:t>
      </w:r>
      <w:r w:rsidR="00965174">
        <w:t>T</w:t>
      </w:r>
      <w:r w:rsidR="00EE47BB">
        <w:t>ec in die Entwicklung gestartet. Wir</w:t>
      </w:r>
      <w:r w:rsidR="00B20C8E">
        <w:t xml:space="preserve"> </w:t>
      </w:r>
      <w:r w:rsidR="00965174">
        <w:t xml:space="preserve">haben </w:t>
      </w:r>
      <w:r w:rsidR="00B20C8E">
        <w:t xml:space="preserve">uns oft </w:t>
      </w:r>
      <w:r w:rsidR="003D36F9">
        <w:t xml:space="preserve">zusammengesetzt, Ideen </w:t>
      </w:r>
      <w:r w:rsidR="00965174">
        <w:t>gesammelt</w:t>
      </w:r>
      <w:r w:rsidR="00B20C8E">
        <w:t xml:space="preserve"> und gemeinsam an der Lösung geknobelt“, </w:t>
      </w:r>
      <w:r w:rsidR="007D1B5D">
        <w:t>führt</w:t>
      </w:r>
      <w:r w:rsidR="00B20C8E">
        <w:t xml:space="preserve"> Kuch</w:t>
      </w:r>
      <w:r w:rsidR="007D1B5D">
        <w:t xml:space="preserve"> aus</w:t>
      </w:r>
      <w:r w:rsidR="00B20C8E">
        <w:t xml:space="preserve">. </w:t>
      </w:r>
    </w:p>
    <w:p w14:paraId="5BCC23B7" w14:textId="77777777" w:rsidR="00DE62CB" w:rsidRDefault="00B20C8E" w:rsidP="00DE62CB">
      <w:pPr>
        <w:spacing w:line="360" w:lineRule="auto"/>
      </w:pPr>
      <w:r>
        <w:t xml:space="preserve">Herausgekommen ist dabei ein kleines Meisterwerk: Ein wassergekühlter Synchrongenerator mit 29 Newtonmetern Drehmoment, sieben Kilowatt Leistung und einem Wirkungsgrad von 95,5 Prozent. Besonderes Schmankerl: Der </w:t>
      </w:r>
      <w:r w:rsidR="00D70574">
        <w:t>Läufer</w:t>
      </w:r>
      <w:r w:rsidR="00B22A8B">
        <w:t xml:space="preserve"> </w:t>
      </w:r>
      <w:r w:rsidR="008051A3">
        <w:t xml:space="preserve">wird direkt auf die Kurbelwelle des Dachs </w:t>
      </w:r>
      <w:r w:rsidR="00F30C3B">
        <w:t>montiert</w:t>
      </w:r>
      <w:r w:rsidR="008051A3">
        <w:t>. „Damit entf</w:t>
      </w:r>
      <w:r w:rsidR="00965174">
        <w:t>a</w:t>
      </w:r>
      <w:r w:rsidR="008051A3">
        <w:t>ll</w:t>
      </w:r>
      <w:r w:rsidR="00965174">
        <w:t>en</w:t>
      </w:r>
      <w:r w:rsidR="008051A3">
        <w:t xml:space="preserve"> ein</w:t>
      </w:r>
      <w:r w:rsidR="003D36F9">
        <w:t xml:space="preserve">e Getriebestufe und </w:t>
      </w:r>
      <w:r w:rsidR="00EE47BB">
        <w:t>die separate Lagerung</w:t>
      </w:r>
      <w:r w:rsidR="008051A3">
        <w:t xml:space="preserve">. Wir konnten den Wirkungsgrad </w:t>
      </w:r>
      <w:r w:rsidR="004C646C">
        <w:t xml:space="preserve">um insgesamt </w:t>
      </w:r>
      <w:r w:rsidR="00126CCD">
        <w:t>fünf Prozent</w:t>
      </w:r>
      <w:r w:rsidR="004C646C">
        <w:t xml:space="preserve"> </w:t>
      </w:r>
      <w:r w:rsidR="008051A3">
        <w:t xml:space="preserve">weiter erhöhen, die Lösung ist kompakter und leichter“, zählt </w:t>
      </w:r>
      <w:r w:rsidR="003D36F9">
        <w:t>Engert</w:t>
      </w:r>
      <w:r w:rsidR="008051A3">
        <w:t xml:space="preserve"> auf.</w:t>
      </w:r>
      <w:r>
        <w:t xml:space="preserve"> </w:t>
      </w:r>
      <w:r w:rsidR="00A77F13">
        <w:t xml:space="preserve">Auch wenn gerade das geringere Gewicht zu </w:t>
      </w:r>
      <w:r w:rsidR="00D70574">
        <w:t xml:space="preserve">weiteren Herausforderungen </w:t>
      </w:r>
      <w:r w:rsidR="00A77F13">
        <w:t>führte. „Es beeinflusste</w:t>
      </w:r>
      <w:r w:rsidR="00D70574">
        <w:t xml:space="preserve"> erwartungsgemäß </w:t>
      </w:r>
      <w:r w:rsidR="00F30C3B">
        <w:t xml:space="preserve">den Schwerpunkt und </w:t>
      </w:r>
      <w:r w:rsidR="00D70574">
        <w:t xml:space="preserve">die komplette </w:t>
      </w:r>
      <w:r w:rsidR="00F30C3B">
        <w:t>schwingungstechnische</w:t>
      </w:r>
      <w:r w:rsidR="0052083A">
        <w:t xml:space="preserve"> </w:t>
      </w:r>
      <w:r w:rsidR="00F32F5B">
        <w:t>Entkopplung</w:t>
      </w:r>
      <w:r w:rsidR="00F30C3B">
        <w:t xml:space="preserve"> </w:t>
      </w:r>
      <w:r w:rsidR="00D70574">
        <w:t>des Aggregats</w:t>
      </w:r>
      <w:r w:rsidR="00126CCD">
        <w:t>“</w:t>
      </w:r>
      <w:r w:rsidR="00A77F13">
        <w:t xml:space="preserve">, </w:t>
      </w:r>
      <w:r w:rsidR="003D36F9">
        <w:t>ergänzt</w:t>
      </w:r>
      <w:r w:rsidR="00A77F13">
        <w:t xml:space="preserve"> Thomas Seufert, </w:t>
      </w:r>
      <w:r w:rsidR="00A77F13">
        <w:lastRenderedPageBreak/>
        <w:t>Teamleiter Einkauf und Lieferantenbetreuer bei Sener</w:t>
      </w:r>
      <w:r w:rsidR="00965174">
        <w:t>T</w:t>
      </w:r>
      <w:r w:rsidR="00A77F13">
        <w:t>ec. „</w:t>
      </w:r>
      <w:r w:rsidR="00D70574">
        <w:t>Dies musste komplett neu analysiert, berechnet und neu dimensioniert werden.</w:t>
      </w:r>
      <w:r w:rsidR="003D36F9">
        <w:t>“</w:t>
      </w:r>
      <w:r w:rsidR="00A77F13">
        <w:t xml:space="preserve"> </w:t>
      </w:r>
    </w:p>
    <w:p w14:paraId="41830569" w14:textId="77777777" w:rsidR="00A9224E" w:rsidRPr="00C1066C" w:rsidRDefault="00C1066C" w:rsidP="00DE62CB">
      <w:pPr>
        <w:spacing w:line="360" w:lineRule="auto"/>
        <w:rPr>
          <w:b/>
          <w:bCs/>
        </w:rPr>
      </w:pPr>
      <w:r w:rsidRPr="00C1066C">
        <w:rPr>
          <w:b/>
          <w:bCs/>
        </w:rPr>
        <w:t>Konstruktive Zusammenarbeit</w:t>
      </w:r>
    </w:p>
    <w:p w14:paraId="5A73767E" w14:textId="77777777" w:rsidR="00EE47BB" w:rsidRDefault="00EE47BB" w:rsidP="00DE62CB">
      <w:pPr>
        <w:spacing w:line="360" w:lineRule="auto"/>
      </w:pPr>
      <w:r>
        <w:t>Besonders die vorbildliche Zusammenarbeit auf Augenhöhe war für Sener</w:t>
      </w:r>
      <w:r w:rsidR="00965174">
        <w:t>T</w:t>
      </w:r>
      <w:r>
        <w:t>ec ein Highlight bei diesem Projekt. „Wir sind gemeinsam einen langen Weg gegangen</w:t>
      </w:r>
      <w:r w:rsidR="00A9224E">
        <w:t xml:space="preserve">“, fasst </w:t>
      </w:r>
      <w:r w:rsidR="00A9224E" w:rsidRPr="00A9224E">
        <w:t>Roland Engert</w:t>
      </w:r>
      <w:r w:rsidR="00A9224E">
        <w:t xml:space="preserve"> zusammen. „Dabei war stets ein offener Umgang miteinander gegeben, wir arbeiteten immer konstruktiv</w:t>
      </w:r>
      <w:r w:rsidR="00965174">
        <w:t xml:space="preserve"> und</w:t>
      </w:r>
      <w:r w:rsidR="00A9224E">
        <w:t xml:space="preserve"> lösungsorientiert.“ Das Team zog auch bei kleineren Stolperern an einem Strang, etwa als sich die ursprünglich vorgesehene Fixierung des Rotors mit einer Schrumpfscheibe als nicht praktikabel erwies. „Wir haben uns an einen Tisch gesetzt, das Problem gemeinsam analysiert und dann eine Lösung gefunden. Und </w:t>
      </w:r>
      <w:r w:rsidR="00D061AB">
        <w:t xml:space="preserve">genau </w:t>
      </w:r>
      <w:r w:rsidR="00A9224E">
        <w:t xml:space="preserve">so muss </w:t>
      </w:r>
      <w:r w:rsidR="00C1066C">
        <w:t>ein solches Projekt</w:t>
      </w:r>
      <w:r w:rsidR="00A9224E">
        <w:t xml:space="preserve"> einfach laufen“, sagt </w:t>
      </w:r>
      <w:r w:rsidR="00C1066C">
        <w:t>Seufert</w:t>
      </w:r>
      <w:r w:rsidR="00A9224E">
        <w:t>.</w:t>
      </w:r>
      <w:r w:rsidR="00C1066C">
        <w:t xml:space="preserve"> 2018 ging der Dachs </w:t>
      </w:r>
      <w:r w:rsidR="0064383A">
        <w:t xml:space="preserve">der zweiten Generation </w:t>
      </w:r>
      <w:r w:rsidR="00C1066C">
        <w:t xml:space="preserve">in Serie. </w:t>
      </w:r>
      <w:r w:rsidR="0077039E" w:rsidRPr="0077039E">
        <w:t xml:space="preserve">Seitdem ist </w:t>
      </w:r>
      <w:r w:rsidR="0077039E">
        <w:t>er</w:t>
      </w:r>
      <w:r w:rsidR="0077039E" w:rsidRPr="0077039E">
        <w:t xml:space="preserve"> bei vielen zufriedenen Kunden im Heizungskeller im Einsatz</w:t>
      </w:r>
    </w:p>
    <w:p w14:paraId="1A95A873" w14:textId="3691DD1E" w:rsidR="00BB7263" w:rsidRPr="00DF5D97" w:rsidRDefault="00126CCD" w:rsidP="00DE62CB">
      <w:pPr>
        <w:spacing w:line="360" w:lineRule="auto"/>
        <w:rPr>
          <w:i/>
          <w:iCs/>
          <w:sz w:val="20"/>
          <w:szCs w:val="20"/>
        </w:rPr>
      </w:pPr>
      <w:r>
        <w:rPr>
          <w:i/>
          <w:iCs/>
          <w:sz w:val="20"/>
          <w:szCs w:val="20"/>
        </w:rPr>
        <w:t>5.2</w:t>
      </w:r>
      <w:r w:rsidR="004F3BD0">
        <w:rPr>
          <w:i/>
          <w:iCs/>
          <w:sz w:val="20"/>
          <w:szCs w:val="20"/>
        </w:rPr>
        <w:t>98</w:t>
      </w:r>
      <w:r w:rsidR="00661DAB" w:rsidRPr="00BB7263">
        <w:rPr>
          <w:i/>
          <w:iCs/>
          <w:sz w:val="20"/>
          <w:szCs w:val="20"/>
        </w:rPr>
        <w:t xml:space="preserve"> Zeichen inkl. Leerzeichen</w:t>
      </w:r>
    </w:p>
    <w:p w14:paraId="7A6C1419" w14:textId="77777777" w:rsidR="00661DAB" w:rsidRPr="00CA56E2" w:rsidRDefault="00661DAB" w:rsidP="00661DAB">
      <w:pPr>
        <w:pStyle w:val="StandardWeb"/>
        <w:spacing w:line="276" w:lineRule="auto"/>
        <w:rPr>
          <w:rFonts w:asciiTheme="minorHAnsi" w:hAnsiTheme="minorHAnsi" w:cstheme="minorHAnsi"/>
          <w:i/>
          <w:sz w:val="22"/>
          <w:szCs w:val="22"/>
        </w:rPr>
      </w:pPr>
      <w:r w:rsidRPr="00CA56E2">
        <w:rPr>
          <w:rFonts w:asciiTheme="minorHAnsi" w:hAnsiTheme="minorHAnsi" w:cstheme="minorHAnsi"/>
          <w:b/>
          <w:i/>
          <w:sz w:val="22"/>
          <w:szCs w:val="22"/>
        </w:rPr>
        <w:t>Meta-Title:</w:t>
      </w:r>
      <w:r w:rsidRPr="00CA56E2">
        <w:rPr>
          <w:rFonts w:asciiTheme="minorHAnsi" w:hAnsiTheme="minorHAnsi" w:cstheme="minorHAnsi"/>
          <w:i/>
          <w:sz w:val="22"/>
          <w:szCs w:val="22"/>
        </w:rPr>
        <w:t xml:space="preserve"> </w:t>
      </w:r>
      <w:r w:rsidR="008264A2" w:rsidRPr="008264A2">
        <w:rPr>
          <w:rFonts w:asciiTheme="minorHAnsi" w:hAnsiTheme="minorHAnsi" w:cstheme="minorHAnsi"/>
          <w:i/>
          <w:sz w:val="22"/>
          <w:szCs w:val="22"/>
        </w:rPr>
        <w:t>AMKmotion liefert Synchron</w:t>
      </w:r>
      <w:r w:rsidR="004423FD" w:rsidRPr="004423FD">
        <w:rPr>
          <w:rFonts w:asciiTheme="minorHAnsi" w:hAnsiTheme="minorHAnsi" w:cstheme="minorHAnsi"/>
          <w:i/>
          <w:sz w:val="22"/>
          <w:szCs w:val="22"/>
        </w:rPr>
        <w:t>generator</w:t>
      </w:r>
      <w:r w:rsidR="008264A2" w:rsidRPr="008264A2">
        <w:rPr>
          <w:rFonts w:asciiTheme="minorHAnsi" w:hAnsiTheme="minorHAnsi" w:cstheme="minorHAnsi"/>
          <w:i/>
          <w:sz w:val="22"/>
          <w:szCs w:val="22"/>
        </w:rPr>
        <w:t xml:space="preserve"> für </w:t>
      </w:r>
      <w:r w:rsidR="008264A2">
        <w:rPr>
          <w:rFonts w:asciiTheme="minorHAnsi" w:hAnsiTheme="minorHAnsi" w:cstheme="minorHAnsi"/>
          <w:i/>
          <w:sz w:val="22"/>
          <w:szCs w:val="22"/>
        </w:rPr>
        <w:t>den</w:t>
      </w:r>
      <w:r w:rsidR="008264A2" w:rsidRPr="008264A2">
        <w:rPr>
          <w:rFonts w:asciiTheme="minorHAnsi" w:hAnsiTheme="minorHAnsi" w:cstheme="minorHAnsi"/>
          <w:i/>
          <w:sz w:val="22"/>
          <w:szCs w:val="22"/>
        </w:rPr>
        <w:t xml:space="preserve"> Dachs von Sener</w:t>
      </w:r>
      <w:r w:rsidR="00D70574">
        <w:rPr>
          <w:rFonts w:asciiTheme="minorHAnsi" w:hAnsiTheme="minorHAnsi" w:cstheme="minorHAnsi"/>
          <w:i/>
          <w:sz w:val="22"/>
          <w:szCs w:val="22"/>
        </w:rPr>
        <w:t>T</w:t>
      </w:r>
      <w:r w:rsidR="008264A2" w:rsidRPr="008264A2">
        <w:rPr>
          <w:rFonts w:asciiTheme="minorHAnsi" w:hAnsiTheme="minorHAnsi" w:cstheme="minorHAnsi"/>
          <w:i/>
          <w:sz w:val="22"/>
          <w:szCs w:val="22"/>
        </w:rPr>
        <w:t>ec</w:t>
      </w:r>
    </w:p>
    <w:p w14:paraId="1F4BF87F" w14:textId="77777777" w:rsidR="00661DAB" w:rsidRPr="00CA56E2" w:rsidRDefault="00661DAB" w:rsidP="00661DAB">
      <w:pPr>
        <w:pStyle w:val="StandardWeb"/>
        <w:spacing w:line="276" w:lineRule="auto"/>
        <w:rPr>
          <w:rFonts w:asciiTheme="minorHAnsi" w:hAnsiTheme="minorHAnsi" w:cstheme="minorHAnsi"/>
          <w:i/>
          <w:sz w:val="22"/>
          <w:szCs w:val="22"/>
        </w:rPr>
      </w:pPr>
      <w:r w:rsidRPr="00CA56E2">
        <w:rPr>
          <w:rFonts w:asciiTheme="minorHAnsi" w:hAnsiTheme="minorHAnsi" w:cstheme="minorHAnsi"/>
          <w:b/>
          <w:i/>
          <w:sz w:val="22"/>
          <w:szCs w:val="22"/>
        </w:rPr>
        <w:t>Meta-Description:</w:t>
      </w:r>
      <w:r w:rsidRPr="008264A2">
        <w:rPr>
          <w:rFonts w:asciiTheme="minorHAnsi" w:hAnsiTheme="minorHAnsi" w:cstheme="minorHAnsi"/>
          <w:bCs/>
          <w:i/>
          <w:sz w:val="22"/>
          <w:szCs w:val="22"/>
        </w:rPr>
        <w:t xml:space="preserve"> </w:t>
      </w:r>
      <w:r w:rsidR="008264A2" w:rsidRPr="008264A2">
        <w:rPr>
          <w:rFonts w:asciiTheme="minorHAnsi" w:hAnsiTheme="minorHAnsi" w:cstheme="minorHAnsi"/>
          <w:bCs/>
          <w:i/>
          <w:sz w:val="22"/>
          <w:szCs w:val="22"/>
        </w:rPr>
        <w:t>Beim</w:t>
      </w:r>
      <w:r w:rsidR="008264A2">
        <w:rPr>
          <w:rFonts w:asciiTheme="minorHAnsi" w:hAnsiTheme="minorHAnsi" w:cstheme="minorHAnsi"/>
          <w:b/>
          <w:i/>
          <w:sz w:val="22"/>
          <w:szCs w:val="22"/>
        </w:rPr>
        <w:t xml:space="preserve"> </w:t>
      </w:r>
      <w:r w:rsidR="008264A2" w:rsidRPr="008264A2">
        <w:rPr>
          <w:rFonts w:asciiTheme="minorHAnsi" w:hAnsiTheme="minorHAnsi" w:cstheme="minorHAnsi"/>
          <w:i/>
          <w:sz w:val="22"/>
          <w:szCs w:val="22"/>
        </w:rPr>
        <w:t>Dachs</w:t>
      </w:r>
      <w:r w:rsidR="008264A2">
        <w:rPr>
          <w:rFonts w:asciiTheme="minorHAnsi" w:hAnsiTheme="minorHAnsi" w:cstheme="minorHAnsi"/>
          <w:i/>
          <w:sz w:val="22"/>
          <w:szCs w:val="22"/>
        </w:rPr>
        <w:t xml:space="preserve"> </w:t>
      </w:r>
      <w:r w:rsidR="00965174">
        <w:rPr>
          <w:rFonts w:asciiTheme="minorHAnsi" w:hAnsiTheme="minorHAnsi" w:cstheme="minorHAnsi"/>
          <w:i/>
          <w:sz w:val="22"/>
          <w:szCs w:val="22"/>
        </w:rPr>
        <w:t xml:space="preserve">von </w:t>
      </w:r>
      <w:r w:rsidR="008264A2" w:rsidRPr="008264A2">
        <w:rPr>
          <w:rFonts w:asciiTheme="minorHAnsi" w:hAnsiTheme="minorHAnsi" w:cstheme="minorHAnsi"/>
          <w:i/>
          <w:sz w:val="22"/>
          <w:szCs w:val="22"/>
        </w:rPr>
        <w:t>Sener</w:t>
      </w:r>
      <w:r w:rsidR="00965174">
        <w:rPr>
          <w:rFonts w:asciiTheme="minorHAnsi" w:hAnsiTheme="minorHAnsi" w:cstheme="minorHAnsi"/>
          <w:i/>
          <w:sz w:val="22"/>
          <w:szCs w:val="22"/>
        </w:rPr>
        <w:t>T</w:t>
      </w:r>
      <w:r w:rsidR="008264A2" w:rsidRPr="008264A2">
        <w:rPr>
          <w:rFonts w:asciiTheme="minorHAnsi" w:hAnsiTheme="minorHAnsi" w:cstheme="minorHAnsi"/>
          <w:i/>
          <w:sz w:val="22"/>
          <w:szCs w:val="22"/>
        </w:rPr>
        <w:t xml:space="preserve">ec </w:t>
      </w:r>
      <w:r w:rsidR="00965174">
        <w:rPr>
          <w:rFonts w:asciiTheme="minorHAnsi" w:hAnsiTheme="minorHAnsi" w:cstheme="minorHAnsi"/>
          <w:i/>
          <w:sz w:val="22"/>
          <w:szCs w:val="22"/>
        </w:rPr>
        <w:t xml:space="preserve">sorgt </w:t>
      </w:r>
      <w:r w:rsidR="008264A2" w:rsidRPr="008264A2">
        <w:rPr>
          <w:rFonts w:asciiTheme="minorHAnsi" w:hAnsiTheme="minorHAnsi" w:cstheme="minorHAnsi"/>
          <w:i/>
          <w:sz w:val="22"/>
          <w:szCs w:val="22"/>
        </w:rPr>
        <w:t>statt des Asynchron</w:t>
      </w:r>
      <w:r w:rsidR="004423FD" w:rsidRPr="004423FD">
        <w:rPr>
          <w:rFonts w:asciiTheme="minorHAnsi" w:hAnsiTheme="minorHAnsi" w:cstheme="minorHAnsi"/>
          <w:i/>
          <w:sz w:val="22"/>
          <w:szCs w:val="22"/>
        </w:rPr>
        <w:t>generator</w:t>
      </w:r>
      <w:r w:rsidR="004A522F" w:rsidRPr="005E56B0">
        <w:rPr>
          <w:rFonts w:asciiTheme="minorHAnsi" w:hAnsiTheme="minorHAnsi" w:cstheme="minorHAnsi"/>
          <w:i/>
          <w:sz w:val="22"/>
          <w:szCs w:val="22"/>
        </w:rPr>
        <w:t>s</w:t>
      </w:r>
      <w:r w:rsidR="008264A2" w:rsidRPr="005E56B0">
        <w:rPr>
          <w:rFonts w:asciiTheme="minorHAnsi" w:hAnsiTheme="minorHAnsi" w:cstheme="minorHAnsi"/>
          <w:i/>
          <w:sz w:val="22"/>
          <w:szCs w:val="22"/>
        </w:rPr>
        <w:t xml:space="preserve"> </w:t>
      </w:r>
      <w:r w:rsidR="008264A2">
        <w:rPr>
          <w:rFonts w:asciiTheme="minorHAnsi" w:hAnsiTheme="minorHAnsi" w:cstheme="minorHAnsi"/>
          <w:i/>
          <w:sz w:val="22"/>
          <w:szCs w:val="22"/>
        </w:rPr>
        <w:t>jetzt</w:t>
      </w:r>
      <w:r w:rsidR="008264A2" w:rsidRPr="008264A2">
        <w:rPr>
          <w:rFonts w:asciiTheme="minorHAnsi" w:hAnsiTheme="minorHAnsi" w:cstheme="minorHAnsi"/>
          <w:i/>
          <w:sz w:val="22"/>
          <w:szCs w:val="22"/>
        </w:rPr>
        <w:t xml:space="preserve"> ein Synchron</w:t>
      </w:r>
      <w:r w:rsidR="004423FD" w:rsidRPr="004423FD">
        <w:rPr>
          <w:rFonts w:asciiTheme="minorHAnsi" w:hAnsiTheme="minorHAnsi" w:cstheme="minorHAnsi"/>
          <w:i/>
          <w:sz w:val="22"/>
          <w:szCs w:val="22"/>
        </w:rPr>
        <w:t>generator</w:t>
      </w:r>
      <w:r w:rsidR="004423FD">
        <w:rPr>
          <w:rFonts w:asciiTheme="minorHAnsi" w:hAnsiTheme="minorHAnsi" w:cstheme="minorHAnsi"/>
          <w:i/>
          <w:sz w:val="22"/>
          <w:szCs w:val="22"/>
        </w:rPr>
        <w:t xml:space="preserve"> </w:t>
      </w:r>
      <w:r w:rsidR="00D70574">
        <w:rPr>
          <w:rFonts w:asciiTheme="minorHAnsi" w:hAnsiTheme="minorHAnsi" w:cstheme="minorHAnsi"/>
          <w:i/>
          <w:sz w:val="22"/>
          <w:szCs w:val="22"/>
        </w:rPr>
        <w:t xml:space="preserve">von AMKmotion in Verbindung mit einem </w:t>
      </w:r>
      <w:r w:rsidR="008264A2" w:rsidRPr="008264A2">
        <w:rPr>
          <w:rFonts w:asciiTheme="minorHAnsi" w:hAnsiTheme="minorHAnsi" w:cstheme="minorHAnsi"/>
          <w:i/>
          <w:sz w:val="22"/>
          <w:szCs w:val="22"/>
        </w:rPr>
        <w:t>Frequenzumrichter für Spannung</w:t>
      </w:r>
      <w:r w:rsidR="008264A2">
        <w:rPr>
          <w:rFonts w:asciiTheme="minorHAnsi" w:hAnsiTheme="minorHAnsi" w:cstheme="minorHAnsi"/>
          <w:i/>
          <w:sz w:val="22"/>
          <w:szCs w:val="22"/>
        </w:rPr>
        <w:t>.</w:t>
      </w:r>
    </w:p>
    <w:p w14:paraId="4088EBE4" w14:textId="77777777" w:rsidR="00844E83" w:rsidRDefault="00844E83" w:rsidP="00661DAB">
      <w:pPr>
        <w:pStyle w:val="StandardWeb"/>
        <w:spacing w:line="276" w:lineRule="auto"/>
        <w:rPr>
          <w:rFonts w:asciiTheme="minorHAnsi" w:hAnsiTheme="minorHAnsi" w:cstheme="minorHAnsi"/>
          <w:i/>
          <w:sz w:val="22"/>
          <w:szCs w:val="22"/>
        </w:rPr>
      </w:pPr>
      <w:r w:rsidRPr="00F425BD">
        <w:rPr>
          <w:rFonts w:asciiTheme="minorHAnsi" w:hAnsiTheme="minorHAnsi" w:cstheme="minorHAnsi"/>
          <w:b/>
          <w:bCs/>
          <w:i/>
          <w:sz w:val="22"/>
          <w:szCs w:val="22"/>
        </w:rPr>
        <w:t>Herausforderung:</w:t>
      </w:r>
      <w:r w:rsidR="00B603FA">
        <w:rPr>
          <w:rFonts w:asciiTheme="minorHAnsi" w:hAnsiTheme="minorHAnsi" w:cstheme="minorHAnsi"/>
          <w:i/>
          <w:sz w:val="22"/>
          <w:szCs w:val="22"/>
        </w:rPr>
        <w:t xml:space="preserve"> </w:t>
      </w:r>
      <w:r w:rsidR="008264A2">
        <w:rPr>
          <w:rFonts w:asciiTheme="minorHAnsi" w:hAnsiTheme="minorHAnsi" w:cstheme="minorHAnsi"/>
          <w:i/>
          <w:sz w:val="22"/>
          <w:szCs w:val="22"/>
        </w:rPr>
        <w:t>Um den Wirkungsgrad des Blockheizkraftwerks Dachs zu erhöhen, suchte Hersteller Sener</w:t>
      </w:r>
      <w:r w:rsidR="00965174">
        <w:rPr>
          <w:rFonts w:asciiTheme="minorHAnsi" w:hAnsiTheme="minorHAnsi" w:cstheme="minorHAnsi"/>
          <w:i/>
          <w:sz w:val="22"/>
          <w:szCs w:val="22"/>
        </w:rPr>
        <w:t>T</w:t>
      </w:r>
      <w:r w:rsidR="008264A2">
        <w:rPr>
          <w:rFonts w:asciiTheme="minorHAnsi" w:hAnsiTheme="minorHAnsi" w:cstheme="minorHAnsi"/>
          <w:i/>
          <w:sz w:val="22"/>
          <w:szCs w:val="22"/>
        </w:rPr>
        <w:t>ec nach einer neuen Generatorlösung. Fündig wurde das Unternehmen bei seinem langjährigen Technologiepartner AMKmotion.</w:t>
      </w:r>
      <w:r w:rsidR="00B603FA" w:rsidRPr="00B603FA">
        <w:rPr>
          <w:rFonts w:asciiTheme="minorHAnsi" w:hAnsiTheme="minorHAnsi" w:cstheme="minorHAnsi"/>
          <w:i/>
          <w:sz w:val="22"/>
          <w:szCs w:val="22"/>
        </w:rPr>
        <w:t xml:space="preserve"> </w:t>
      </w:r>
    </w:p>
    <w:p w14:paraId="5FCE55CE" w14:textId="77777777" w:rsidR="00844E83" w:rsidRPr="00885FCE" w:rsidRDefault="00844E83" w:rsidP="00661DAB">
      <w:pPr>
        <w:pStyle w:val="StandardWeb"/>
        <w:spacing w:line="276" w:lineRule="auto"/>
        <w:rPr>
          <w:rFonts w:asciiTheme="minorHAnsi" w:hAnsiTheme="minorHAnsi" w:cstheme="minorHAnsi"/>
          <w:i/>
          <w:sz w:val="22"/>
          <w:szCs w:val="22"/>
        </w:rPr>
      </w:pPr>
      <w:r w:rsidRPr="00F425BD">
        <w:rPr>
          <w:rFonts w:asciiTheme="minorHAnsi" w:hAnsiTheme="minorHAnsi" w:cstheme="minorHAnsi"/>
          <w:b/>
          <w:bCs/>
          <w:i/>
          <w:sz w:val="22"/>
          <w:szCs w:val="22"/>
        </w:rPr>
        <w:t>Lösung:</w:t>
      </w:r>
      <w:r w:rsidR="00B603FA">
        <w:rPr>
          <w:rFonts w:asciiTheme="minorHAnsi" w:hAnsiTheme="minorHAnsi" w:cstheme="minorHAnsi"/>
          <w:i/>
          <w:sz w:val="22"/>
          <w:szCs w:val="22"/>
        </w:rPr>
        <w:t xml:space="preserve"> </w:t>
      </w:r>
      <w:r w:rsidR="008264A2">
        <w:rPr>
          <w:rFonts w:asciiTheme="minorHAnsi" w:hAnsiTheme="minorHAnsi" w:cstheme="minorHAnsi"/>
          <w:i/>
          <w:sz w:val="22"/>
          <w:szCs w:val="22"/>
        </w:rPr>
        <w:t xml:space="preserve">Ein Synchrongenerator als Sonderkonstruktion – </w:t>
      </w:r>
      <w:r w:rsidR="008264A2" w:rsidRPr="008264A2">
        <w:rPr>
          <w:rFonts w:asciiTheme="minorHAnsi" w:hAnsiTheme="minorHAnsi" w:cstheme="minorHAnsi"/>
          <w:i/>
          <w:sz w:val="22"/>
          <w:szCs w:val="22"/>
        </w:rPr>
        <w:t>direkt</w:t>
      </w:r>
      <w:r w:rsidR="008264A2">
        <w:rPr>
          <w:rFonts w:asciiTheme="minorHAnsi" w:hAnsiTheme="minorHAnsi" w:cstheme="minorHAnsi"/>
          <w:i/>
          <w:sz w:val="22"/>
          <w:szCs w:val="22"/>
        </w:rPr>
        <w:t xml:space="preserve"> </w:t>
      </w:r>
      <w:r w:rsidR="008264A2" w:rsidRPr="008264A2">
        <w:rPr>
          <w:rFonts w:asciiTheme="minorHAnsi" w:hAnsiTheme="minorHAnsi" w:cstheme="minorHAnsi"/>
          <w:i/>
          <w:sz w:val="22"/>
          <w:szCs w:val="22"/>
        </w:rPr>
        <w:t>an den</w:t>
      </w:r>
      <w:r w:rsidR="004423FD">
        <w:rPr>
          <w:rFonts w:asciiTheme="minorHAnsi" w:hAnsiTheme="minorHAnsi" w:cstheme="minorHAnsi"/>
          <w:i/>
          <w:sz w:val="22"/>
          <w:szCs w:val="22"/>
        </w:rPr>
        <w:t xml:space="preserve"> </w:t>
      </w:r>
      <w:r w:rsidR="00EF6883">
        <w:rPr>
          <w:rFonts w:asciiTheme="minorHAnsi" w:hAnsiTheme="minorHAnsi" w:cstheme="minorHAnsi"/>
          <w:i/>
          <w:sz w:val="22"/>
          <w:szCs w:val="22"/>
        </w:rPr>
        <w:t>Verbrennungsmotor</w:t>
      </w:r>
      <w:r w:rsidR="008264A2" w:rsidRPr="008264A2">
        <w:rPr>
          <w:rFonts w:asciiTheme="minorHAnsi" w:hAnsiTheme="minorHAnsi" w:cstheme="minorHAnsi"/>
          <w:i/>
          <w:sz w:val="22"/>
          <w:szCs w:val="22"/>
        </w:rPr>
        <w:t xml:space="preserve"> angeflanscht und auf die Anforderungen angepasst</w:t>
      </w:r>
    </w:p>
    <w:p w14:paraId="09BEA0B9" w14:textId="05C85038" w:rsidR="00661DAB" w:rsidRPr="00885FCE" w:rsidRDefault="00661DAB" w:rsidP="00552AE4">
      <w:pPr>
        <w:pStyle w:val="StandardWeb"/>
        <w:spacing w:line="276" w:lineRule="auto"/>
        <w:rPr>
          <w:rFonts w:asciiTheme="minorHAnsi" w:hAnsiTheme="minorHAnsi" w:cstheme="minorHAnsi"/>
          <w:i/>
          <w:sz w:val="22"/>
          <w:szCs w:val="22"/>
        </w:rPr>
      </w:pPr>
      <w:r w:rsidRPr="00885FCE">
        <w:rPr>
          <w:rFonts w:asciiTheme="minorHAnsi" w:hAnsiTheme="minorHAnsi" w:cstheme="minorHAnsi"/>
          <w:b/>
          <w:i/>
          <w:sz w:val="22"/>
          <w:szCs w:val="22"/>
        </w:rPr>
        <w:t>Keywords:</w:t>
      </w:r>
      <w:r w:rsidRPr="00885FCE">
        <w:rPr>
          <w:rFonts w:asciiTheme="minorHAnsi" w:hAnsiTheme="minorHAnsi" w:cstheme="minorHAnsi"/>
          <w:i/>
          <w:sz w:val="22"/>
          <w:szCs w:val="22"/>
        </w:rPr>
        <w:t xml:space="preserve"> AMKmotion</w:t>
      </w:r>
      <w:r w:rsidR="008264A2">
        <w:rPr>
          <w:rFonts w:asciiTheme="minorHAnsi" w:hAnsiTheme="minorHAnsi" w:cstheme="minorHAnsi"/>
          <w:i/>
          <w:sz w:val="22"/>
          <w:szCs w:val="22"/>
        </w:rPr>
        <w:t xml:space="preserve">; </w:t>
      </w:r>
      <w:proofErr w:type="spellStart"/>
      <w:r w:rsidR="008264A2">
        <w:rPr>
          <w:rFonts w:asciiTheme="minorHAnsi" w:hAnsiTheme="minorHAnsi" w:cstheme="minorHAnsi"/>
          <w:i/>
          <w:sz w:val="22"/>
          <w:szCs w:val="22"/>
        </w:rPr>
        <w:t>Sener</w:t>
      </w:r>
      <w:r w:rsidR="00D71F12">
        <w:rPr>
          <w:rFonts w:asciiTheme="minorHAnsi" w:hAnsiTheme="minorHAnsi" w:cstheme="minorHAnsi"/>
          <w:i/>
          <w:sz w:val="22"/>
          <w:szCs w:val="22"/>
        </w:rPr>
        <w:t>T</w:t>
      </w:r>
      <w:r w:rsidR="008264A2">
        <w:rPr>
          <w:rFonts w:asciiTheme="minorHAnsi" w:hAnsiTheme="minorHAnsi" w:cstheme="minorHAnsi"/>
          <w:i/>
          <w:sz w:val="22"/>
          <w:szCs w:val="22"/>
        </w:rPr>
        <w:t>ec</w:t>
      </w:r>
      <w:proofErr w:type="spellEnd"/>
      <w:r w:rsidR="008264A2">
        <w:rPr>
          <w:rFonts w:asciiTheme="minorHAnsi" w:hAnsiTheme="minorHAnsi" w:cstheme="minorHAnsi"/>
          <w:i/>
          <w:sz w:val="22"/>
          <w:szCs w:val="22"/>
        </w:rPr>
        <w:t xml:space="preserve">; </w:t>
      </w:r>
      <w:r w:rsidR="008264A2" w:rsidRPr="008264A2">
        <w:rPr>
          <w:rFonts w:asciiTheme="minorHAnsi" w:hAnsiTheme="minorHAnsi" w:cstheme="minorHAnsi"/>
          <w:i/>
          <w:sz w:val="22"/>
          <w:szCs w:val="22"/>
        </w:rPr>
        <w:t>Blockheizkraftwerk</w:t>
      </w:r>
      <w:r w:rsidR="008264A2">
        <w:rPr>
          <w:rFonts w:asciiTheme="minorHAnsi" w:hAnsiTheme="minorHAnsi" w:cstheme="minorHAnsi"/>
          <w:i/>
          <w:sz w:val="22"/>
          <w:szCs w:val="22"/>
        </w:rPr>
        <w:t xml:space="preserve">; Dachs; Asynchrongenerator; Synchrongenerator; Sonderkonstruktion; Wirkungsgrad; </w:t>
      </w:r>
    </w:p>
    <w:p w14:paraId="7128875C" w14:textId="77777777" w:rsidR="00661DAB" w:rsidRDefault="00661DAB" w:rsidP="00661DAB">
      <w:pPr>
        <w:autoSpaceDE w:val="0"/>
        <w:autoSpaceDN w:val="0"/>
        <w:adjustRightInd w:val="0"/>
        <w:spacing w:before="240" w:line="276" w:lineRule="auto"/>
        <w:rPr>
          <w:rFonts w:cstheme="minorHAnsi"/>
          <w:i/>
          <w:szCs w:val="24"/>
        </w:rPr>
      </w:pPr>
      <w:proofErr w:type="spellStart"/>
      <w:r w:rsidRPr="00BB7263">
        <w:rPr>
          <w:rFonts w:cstheme="minorHAnsi"/>
          <w:b/>
          <w:i/>
          <w:szCs w:val="24"/>
        </w:rPr>
        <w:t>Social</w:t>
      </w:r>
      <w:proofErr w:type="spellEnd"/>
      <w:r w:rsidRPr="00BB7263">
        <w:rPr>
          <w:rFonts w:cstheme="minorHAnsi"/>
          <w:b/>
          <w:i/>
          <w:szCs w:val="24"/>
        </w:rPr>
        <w:t xml:space="preserve"> Media (für AMK-Kanäle):</w:t>
      </w:r>
      <w:r w:rsidRPr="00BB7263">
        <w:rPr>
          <w:rFonts w:cstheme="minorHAnsi"/>
          <w:i/>
          <w:szCs w:val="24"/>
        </w:rPr>
        <w:t xml:space="preserve"> </w:t>
      </w:r>
      <w:r w:rsidR="008264A2" w:rsidRPr="008264A2">
        <w:rPr>
          <w:rFonts w:cstheme="minorHAnsi"/>
          <w:i/>
          <w:szCs w:val="24"/>
        </w:rPr>
        <w:t>Bei der konsequent auf einen hohen Wirkungsgrad optimierten neuen Version seines Blockheizkraftwerks (BHKW) Dachs wollte Hersteller Sener</w:t>
      </w:r>
      <w:r w:rsidR="00965174">
        <w:rPr>
          <w:rFonts w:cstheme="minorHAnsi"/>
          <w:i/>
          <w:szCs w:val="24"/>
        </w:rPr>
        <w:t>T</w:t>
      </w:r>
      <w:r w:rsidR="008264A2" w:rsidRPr="008264A2">
        <w:rPr>
          <w:rFonts w:cstheme="minorHAnsi"/>
          <w:i/>
          <w:szCs w:val="24"/>
        </w:rPr>
        <w:t>ec beim Generator neue Wege gehen – statt des Asynchron</w:t>
      </w:r>
      <w:r w:rsidR="004423FD" w:rsidRPr="004423FD">
        <w:rPr>
          <w:rFonts w:cstheme="minorHAnsi"/>
          <w:i/>
          <w:szCs w:val="24"/>
        </w:rPr>
        <w:t>generato</w:t>
      </w:r>
      <w:r w:rsidR="004423FD" w:rsidRPr="005E56B0">
        <w:rPr>
          <w:rFonts w:cstheme="minorHAnsi"/>
          <w:i/>
          <w:szCs w:val="24"/>
        </w:rPr>
        <w:t>r</w:t>
      </w:r>
      <w:r w:rsidR="004A522F" w:rsidRPr="005E56B0">
        <w:rPr>
          <w:rFonts w:cstheme="minorHAnsi"/>
          <w:i/>
          <w:szCs w:val="24"/>
        </w:rPr>
        <w:t>s</w:t>
      </w:r>
      <w:r w:rsidR="008264A2" w:rsidRPr="008264A2">
        <w:rPr>
          <w:rFonts w:cstheme="minorHAnsi"/>
          <w:i/>
          <w:szCs w:val="24"/>
        </w:rPr>
        <w:t xml:space="preserve"> sollte künftig ein Synchron</w:t>
      </w:r>
      <w:r w:rsidR="004423FD" w:rsidRPr="004423FD">
        <w:rPr>
          <w:rFonts w:cstheme="minorHAnsi"/>
          <w:i/>
          <w:szCs w:val="24"/>
        </w:rPr>
        <w:t>generator</w:t>
      </w:r>
      <w:r w:rsidR="004423FD">
        <w:rPr>
          <w:rFonts w:cstheme="minorHAnsi"/>
          <w:i/>
          <w:szCs w:val="24"/>
        </w:rPr>
        <w:t xml:space="preserve"> </w:t>
      </w:r>
      <w:r w:rsidR="008264A2" w:rsidRPr="008264A2">
        <w:rPr>
          <w:rFonts w:cstheme="minorHAnsi"/>
          <w:i/>
          <w:szCs w:val="24"/>
        </w:rPr>
        <w:t xml:space="preserve">mit Frequenzumrichter für Spannung sorgen. </w:t>
      </w:r>
      <w:r w:rsidR="008264A2">
        <w:rPr>
          <w:rFonts w:cstheme="minorHAnsi"/>
          <w:i/>
          <w:szCs w:val="24"/>
        </w:rPr>
        <w:t>Unsere Lösung</w:t>
      </w:r>
      <w:r w:rsidR="008264A2" w:rsidRPr="008264A2">
        <w:rPr>
          <w:rFonts w:cstheme="minorHAnsi"/>
          <w:i/>
          <w:szCs w:val="24"/>
        </w:rPr>
        <w:t xml:space="preserve">: Eine direkt an den </w:t>
      </w:r>
      <w:r w:rsidR="004423FD">
        <w:rPr>
          <w:rFonts w:cstheme="minorHAnsi"/>
          <w:i/>
          <w:szCs w:val="24"/>
        </w:rPr>
        <w:lastRenderedPageBreak/>
        <w:t>Verbrennungsm</w:t>
      </w:r>
      <w:r w:rsidR="008264A2" w:rsidRPr="008264A2">
        <w:rPr>
          <w:rFonts w:cstheme="minorHAnsi"/>
          <w:i/>
          <w:szCs w:val="24"/>
        </w:rPr>
        <w:t>otor angeflanschte und auf die Anforderungen angepasste Sonderkonstruktion.</w:t>
      </w:r>
    </w:p>
    <w:p w14:paraId="3ADDD06E" w14:textId="77777777" w:rsidR="00661DAB" w:rsidRDefault="00661DAB" w:rsidP="00661DAB">
      <w:pPr>
        <w:autoSpaceDE w:val="0"/>
        <w:autoSpaceDN w:val="0"/>
        <w:adjustRightInd w:val="0"/>
        <w:spacing w:before="240" w:line="276" w:lineRule="auto"/>
        <w:rPr>
          <w:rFonts w:cstheme="minorHAnsi"/>
          <w:i/>
          <w:szCs w:val="24"/>
        </w:rPr>
      </w:pPr>
      <w:proofErr w:type="spellStart"/>
      <w:r w:rsidRPr="00BB7263">
        <w:rPr>
          <w:rFonts w:cstheme="minorHAnsi"/>
          <w:b/>
          <w:i/>
          <w:szCs w:val="24"/>
        </w:rPr>
        <w:t>Social</w:t>
      </w:r>
      <w:proofErr w:type="spellEnd"/>
      <w:r w:rsidRPr="00BB7263">
        <w:rPr>
          <w:rFonts w:cstheme="minorHAnsi"/>
          <w:b/>
          <w:i/>
          <w:szCs w:val="24"/>
        </w:rPr>
        <w:t xml:space="preserve"> Media (für Redaktionen):</w:t>
      </w:r>
      <w:r w:rsidRPr="00BB7263">
        <w:rPr>
          <w:rFonts w:cstheme="minorHAnsi"/>
          <w:i/>
          <w:szCs w:val="24"/>
        </w:rPr>
        <w:t xml:space="preserve"> </w:t>
      </w:r>
      <w:r w:rsidR="008264A2" w:rsidRPr="008264A2">
        <w:rPr>
          <w:rFonts w:cstheme="minorHAnsi"/>
          <w:i/>
          <w:szCs w:val="24"/>
        </w:rPr>
        <w:t>Bei der konsequent auf einen hohen Wirkungsgrad optimierten neuen Version seines Blockheizkraftwerks (BHKW) Dachs wollte Hersteller Sener</w:t>
      </w:r>
      <w:r w:rsidR="00965174">
        <w:rPr>
          <w:rFonts w:cstheme="minorHAnsi"/>
          <w:i/>
          <w:szCs w:val="24"/>
        </w:rPr>
        <w:t>T</w:t>
      </w:r>
      <w:r w:rsidR="008264A2" w:rsidRPr="008264A2">
        <w:rPr>
          <w:rFonts w:cstheme="minorHAnsi"/>
          <w:i/>
          <w:szCs w:val="24"/>
        </w:rPr>
        <w:t>ec beim Generator neue Wege gehen – statt des Asynchron</w:t>
      </w:r>
      <w:r w:rsidR="004423FD" w:rsidRPr="004423FD">
        <w:rPr>
          <w:rFonts w:cstheme="minorHAnsi"/>
          <w:i/>
          <w:szCs w:val="24"/>
        </w:rPr>
        <w:t>generat</w:t>
      </w:r>
      <w:r w:rsidR="004423FD" w:rsidRPr="005E56B0">
        <w:rPr>
          <w:rFonts w:cstheme="minorHAnsi"/>
          <w:i/>
          <w:szCs w:val="24"/>
        </w:rPr>
        <w:t>or</w:t>
      </w:r>
      <w:r w:rsidR="004A522F" w:rsidRPr="005E56B0">
        <w:rPr>
          <w:rFonts w:cstheme="minorHAnsi"/>
          <w:i/>
          <w:szCs w:val="24"/>
        </w:rPr>
        <w:t>s</w:t>
      </w:r>
      <w:r w:rsidR="008264A2" w:rsidRPr="005E56B0">
        <w:rPr>
          <w:rFonts w:cstheme="minorHAnsi"/>
          <w:i/>
          <w:szCs w:val="24"/>
        </w:rPr>
        <w:t xml:space="preserve"> </w:t>
      </w:r>
      <w:r w:rsidR="008264A2" w:rsidRPr="008264A2">
        <w:rPr>
          <w:rFonts w:cstheme="minorHAnsi"/>
          <w:i/>
          <w:szCs w:val="24"/>
        </w:rPr>
        <w:t>sollte künftig ein Synchron</w:t>
      </w:r>
      <w:r w:rsidR="004423FD" w:rsidRPr="004423FD">
        <w:rPr>
          <w:rFonts w:cstheme="minorHAnsi"/>
          <w:i/>
          <w:szCs w:val="24"/>
        </w:rPr>
        <w:t>generator</w:t>
      </w:r>
      <w:r w:rsidR="004423FD">
        <w:rPr>
          <w:rFonts w:cstheme="minorHAnsi"/>
          <w:i/>
          <w:szCs w:val="24"/>
        </w:rPr>
        <w:t xml:space="preserve"> </w:t>
      </w:r>
      <w:r w:rsidR="008264A2" w:rsidRPr="008264A2">
        <w:rPr>
          <w:rFonts w:cstheme="minorHAnsi"/>
          <w:i/>
          <w:szCs w:val="24"/>
        </w:rPr>
        <w:t xml:space="preserve">mit Frequenzumrichter für Spannung sorgen. Die Lösung lieferte Technologiepartner AMKmotion: Eine direkt an den </w:t>
      </w:r>
      <w:r w:rsidR="004423FD">
        <w:rPr>
          <w:rFonts w:cstheme="minorHAnsi"/>
          <w:i/>
          <w:szCs w:val="24"/>
        </w:rPr>
        <w:t>Verbrennungsm</w:t>
      </w:r>
      <w:r w:rsidR="008264A2" w:rsidRPr="008264A2">
        <w:rPr>
          <w:rFonts w:cstheme="minorHAnsi"/>
          <w:i/>
          <w:szCs w:val="24"/>
        </w:rPr>
        <w:t>otor angeflanschte und auf die Anforderungen angepasste Sonderkonstruktion.</w:t>
      </w:r>
    </w:p>
    <w:p w14:paraId="6A91D71D" w14:textId="77777777" w:rsidR="00661DAB" w:rsidRPr="00BB7263" w:rsidRDefault="00661DAB" w:rsidP="00661DAB">
      <w:pPr>
        <w:spacing w:line="276" w:lineRule="auto"/>
        <w:rPr>
          <w:rFonts w:cstheme="minorHAnsi"/>
        </w:rPr>
      </w:pPr>
    </w:p>
    <w:p w14:paraId="77F6547D" w14:textId="77777777" w:rsidR="00661DAB" w:rsidRPr="00BB7263" w:rsidRDefault="00661DAB" w:rsidP="00661DAB">
      <w:pPr>
        <w:spacing w:line="360" w:lineRule="auto"/>
        <w:rPr>
          <w:rFonts w:cstheme="minorHAnsi"/>
          <w:b/>
          <w:bCs/>
        </w:rPr>
      </w:pPr>
      <w:r w:rsidRPr="00BB7263">
        <w:rPr>
          <w:rFonts w:cstheme="minorHAnsi"/>
          <w:b/>
          <w:bCs/>
        </w:rPr>
        <w:t>Bildunterschriften</w:t>
      </w:r>
      <w:r w:rsidR="00090B8C">
        <w:rPr>
          <w:rFonts w:cstheme="minorHAnsi"/>
          <w:b/>
          <w:bCs/>
        </w:rPr>
        <w:t>:</w:t>
      </w:r>
    </w:p>
    <w:p w14:paraId="40144143" w14:textId="77777777" w:rsidR="001B33F9" w:rsidRDefault="00130B80" w:rsidP="001B33F9">
      <w:pPr>
        <w:spacing w:after="0" w:line="360" w:lineRule="auto"/>
        <w:rPr>
          <w:rFonts w:cstheme="minorHAnsi"/>
          <w:b/>
          <w:bCs/>
        </w:rPr>
      </w:pPr>
      <w:r>
        <w:rPr>
          <w:noProof/>
          <w:lang w:eastAsia="de-DE"/>
        </w:rPr>
        <w:drawing>
          <wp:inline distT="0" distB="0" distL="0" distR="0" wp14:anchorId="5C68E921" wp14:editId="3FC472A0">
            <wp:extent cx="2030831" cy="2028825"/>
            <wp:effectExtent l="0" t="0" r="7620" b="0"/>
            <wp:docPr id="1079675" name="Grafik 1" descr="Ein Bild, das Maschine, Moto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9675" name="Grafik 1" descr="Ein Bild, das Maschine, Motor enthält.&#10;&#10;Automatisch generierte Beschreibung"/>
                    <pic:cNvPicPr/>
                  </pic:nvPicPr>
                  <pic:blipFill>
                    <a:blip r:embed="rId7"/>
                    <a:stretch>
                      <a:fillRect/>
                    </a:stretch>
                  </pic:blipFill>
                  <pic:spPr>
                    <a:xfrm>
                      <a:off x="0" y="0"/>
                      <a:ext cx="2035859" cy="2033848"/>
                    </a:xfrm>
                    <a:prstGeom prst="rect">
                      <a:avLst/>
                    </a:prstGeom>
                  </pic:spPr>
                </pic:pic>
              </a:graphicData>
            </a:graphic>
          </wp:inline>
        </w:drawing>
      </w:r>
    </w:p>
    <w:p w14:paraId="641878EF" w14:textId="77777777" w:rsidR="00661DAB" w:rsidRPr="003E542E" w:rsidRDefault="00661DAB" w:rsidP="001B33F9">
      <w:pPr>
        <w:spacing w:after="0" w:line="276" w:lineRule="auto"/>
        <w:rPr>
          <w:rFonts w:cstheme="minorHAnsi"/>
          <w:sz w:val="20"/>
          <w:szCs w:val="20"/>
        </w:rPr>
      </w:pPr>
      <w:r w:rsidRPr="003E542E">
        <w:rPr>
          <w:rFonts w:cstheme="minorHAnsi"/>
          <w:b/>
          <w:bCs/>
          <w:sz w:val="20"/>
          <w:szCs w:val="20"/>
        </w:rPr>
        <w:t>Bild 1:</w:t>
      </w:r>
      <w:r w:rsidRPr="003E542E">
        <w:rPr>
          <w:rFonts w:cstheme="minorHAnsi"/>
          <w:sz w:val="20"/>
          <w:szCs w:val="20"/>
        </w:rPr>
        <w:t xml:space="preserve"> </w:t>
      </w:r>
      <w:r w:rsidR="00090B8C" w:rsidRPr="003E542E">
        <w:rPr>
          <w:rFonts w:cstheme="minorHAnsi"/>
          <w:sz w:val="20"/>
          <w:szCs w:val="20"/>
        </w:rPr>
        <w:t>Der wassergekühlte Synchrongenerator von AMKmotion im Dachs leistet sieben Kilowatt, bietet 29 Newtonmeter Drehmoment und verfügt über einen Wirkungsgrad von 95,5 Prozent.</w:t>
      </w:r>
    </w:p>
    <w:p w14:paraId="19E4619C" w14:textId="77777777" w:rsidR="00662326" w:rsidRDefault="00662326" w:rsidP="00661DAB">
      <w:pPr>
        <w:spacing w:line="360" w:lineRule="auto"/>
        <w:rPr>
          <w:rFonts w:cstheme="minorHAnsi"/>
          <w:b/>
          <w:bCs/>
          <w:sz w:val="20"/>
          <w:szCs w:val="20"/>
        </w:rPr>
      </w:pPr>
    </w:p>
    <w:p w14:paraId="69817004" w14:textId="77777777" w:rsidR="00F92D52" w:rsidRDefault="00090B8C" w:rsidP="00661DAB">
      <w:pPr>
        <w:spacing w:line="360" w:lineRule="auto"/>
        <w:rPr>
          <w:rFonts w:cstheme="minorHAnsi"/>
          <w:b/>
          <w:bCs/>
          <w:sz w:val="20"/>
          <w:szCs w:val="20"/>
        </w:rPr>
      </w:pPr>
      <w:r>
        <w:rPr>
          <w:rFonts w:cstheme="minorHAnsi"/>
          <w:noProof/>
          <w:sz w:val="20"/>
          <w:szCs w:val="20"/>
          <w:lang w:eastAsia="de-DE"/>
        </w:rPr>
        <w:drawing>
          <wp:inline distT="0" distB="0" distL="0" distR="0" wp14:anchorId="6E6E4395" wp14:editId="172394B5">
            <wp:extent cx="2160000" cy="1771792"/>
            <wp:effectExtent l="0" t="0" r="0" b="0"/>
            <wp:docPr id="1922693118"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2160000" cy="1771792"/>
                    </a:xfrm>
                    <a:prstGeom prst="rect">
                      <a:avLst/>
                    </a:prstGeom>
                    <a:noFill/>
                    <a:ln>
                      <a:noFill/>
                    </a:ln>
                  </pic:spPr>
                </pic:pic>
              </a:graphicData>
            </a:graphic>
          </wp:inline>
        </w:drawing>
      </w:r>
    </w:p>
    <w:p w14:paraId="25B33B32" w14:textId="77777777" w:rsidR="00F92D52" w:rsidRPr="003E542E" w:rsidRDefault="00F92D52" w:rsidP="00F92D52">
      <w:pPr>
        <w:spacing w:after="0" w:line="276" w:lineRule="auto"/>
        <w:rPr>
          <w:rFonts w:cstheme="minorHAnsi"/>
          <w:sz w:val="20"/>
          <w:szCs w:val="20"/>
        </w:rPr>
      </w:pPr>
      <w:r w:rsidRPr="003E542E">
        <w:rPr>
          <w:rFonts w:cstheme="minorHAnsi"/>
          <w:b/>
          <w:bCs/>
          <w:sz w:val="20"/>
          <w:szCs w:val="20"/>
        </w:rPr>
        <w:t>Bild 2:</w:t>
      </w:r>
      <w:r w:rsidRPr="003E542E">
        <w:rPr>
          <w:rFonts w:cstheme="minorHAnsi"/>
          <w:sz w:val="20"/>
          <w:szCs w:val="20"/>
        </w:rPr>
        <w:t xml:space="preserve"> </w:t>
      </w:r>
      <w:r w:rsidR="00090B8C" w:rsidRPr="003E542E">
        <w:rPr>
          <w:rFonts w:cstheme="minorHAnsi"/>
          <w:sz w:val="20"/>
          <w:szCs w:val="20"/>
        </w:rPr>
        <w:t xml:space="preserve">Der Clou: </w:t>
      </w:r>
      <w:r w:rsidRPr="003E542E">
        <w:rPr>
          <w:rFonts w:cstheme="minorHAnsi"/>
          <w:sz w:val="20"/>
          <w:szCs w:val="20"/>
        </w:rPr>
        <w:t xml:space="preserve">Der kompakte </w:t>
      </w:r>
      <w:r w:rsidR="00090B8C" w:rsidRPr="003E542E">
        <w:rPr>
          <w:rFonts w:cstheme="minorHAnsi"/>
          <w:sz w:val="20"/>
          <w:szCs w:val="20"/>
        </w:rPr>
        <w:t xml:space="preserve">Synchrongenerator </w:t>
      </w:r>
      <w:r w:rsidR="00E366CB">
        <w:rPr>
          <w:rFonts w:cstheme="minorHAnsi"/>
          <w:sz w:val="20"/>
          <w:szCs w:val="20"/>
        </w:rPr>
        <w:t>ist</w:t>
      </w:r>
      <w:r w:rsidR="00090B8C" w:rsidRPr="003E542E">
        <w:rPr>
          <w:rFonts w:cstheme="minorHAnsi"/>
          <w:sz w:val="20"/>
          <w:szCs w:val="20"/>
        </w:rPr>
        <w:t xml:space="preserve"> ohne zwischengeschaltete Getriebestufe direkt </w:t>
      </w:r>
      <w:r w:rsidR="00E366CB">
        <w:rPr>
          <w:rFonts w:cstheme="minorHAnsi"/>
          <w:sz w:val="20"/>
          <w:szCs w:val="20"/>
        </w:rPr>
        <w:t>an den</w:t>
      </w:r>
      <w:r w:rsidR="00090B8C" w:rsidRPr="003E542E">
        <w:rPr>
          <w:rFonts w:cstheme="minorHAnsi"/>
          <w:sz w:val="20"/>
          <w:szCs w:val="20"/>
        </w:rPr>
        <w:t xml:space="preserve"> Verbrenn</w:t>
      </w:r>
      <w:r w:rsidR="00CD4A5F">
        <w:rPr>
          <w:rFonts w:cstheme="minorHAnsi"/>
          <w:sz w:val="20"/>
          <w:szCs w:val="20"/>
        </w:rPr>
        <w:t>ungsmotor</w:t>
      </w:r>
      <w:r w:rsidR="00E366CB">
        <w:rPr>
          <w:rFonts w:cstheme="minorHAnsi"/>
          <w:sz w:val="20"/>
          <w:szCs w:val="20"/>
        </w:rPr>
        <w:t xml:space="preserve"> gekoppelt</w:t>
      </w:r>
      <w:r w:rsidR="00090B8C" w:rsidRPr="003E542E">
        <w:rPr>
          <w:rFonts w:cstheme="minorHAnsi"/>
          <w:sz w:val="20"/>
          <w:szCs w:val="20"/>
        </w:rPr>
        <w:t>.</w:t>
      </w:r>
      <w:r w:rsidRPr="003E542E">
        <w:rPr>
          <w:rFonts w:cstheme="minorHAnsi"/>
          <w:sz w:val="20"/>
          <w:szCs w:val="20"/>
        </w:rPr>
        <w:t xml:space="preserve"> </w:t>
      </w:r>
    </w:p>
    <w:p w14:paraId="67F2BCA9" w14:textId="77777777" w:rsidR="00E45D2D" w:rsidRDefault="00E45D2D" w:rsidP="00661DAB">
      <w:pPr>
        <w:spacing w:line="360" w:lineRule="auto"/>
        <w:rPr>
          <w:noProof/>
        </w:rPr>
      </w:pPr>
    </w:p>
    <w:p w14:paraId="663C94E1" w14:textId="77777777" w:rsidR="00E45D2D" w:rsidRDefault="00E45D2D" w:rsidP="00661DAB">
      <w:pPr>
        <w:spacing w:line="360" w:lineRule="auto"/>
        <w:rPr>
          <w:rFonts w:cstheme="minorHAnsi"/>
          <w:b/>
          <w:bCs/>
          <w:sz w:val="20"/>
          <w:szCs w:val="20"/>
        </w:rPr>
      </w:pPr>
      <w:r>
        <w:rPr>
          <w:noProof/>
          <w:lang w:eastAsia="de-DE"/>
        </w:rPr>
        <w:lastRenderedPageBreak/>
        <w:drawing>
          <wp:inline distT="0" distB="0" distL="0" distR="0" wp14:anchorId="4B0C94AF" wp14:editId="3CB0C881">
            <wp:extent cx="2160000" cy="1515268"/>
            <wp:effectExtent l="0" t="0" r="0" b="8890"/>
            <wp:docPr id="11" name="Grafik 10">
              <a:extLst xmlns:a="http://schemas.openxmlformats.org/drawingml/2006/main">
                <a:ext uri="{FF2B5EF4-FFF2-40B4-BE49-F238E27FC236}">
                  <a16:creationId xmlns:a16="http://schemas.microsoft.com/office/drawing/2014/main" id="{3FB2D887-0FB1-293D-6523-4783D8A0C8F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fik 10">
                      <a:extLst>
                        <a:ext uri="{FF2B5EF4-FFF2-40B4-BE49-F238E27FC236}">
                          <a16:creationId xmlns:a16="http://schemas.microsoft.com/office/drawing/2014/main" id="{3FB2D887-0FB1-293D-6523-4783D8A0C8F9}"/>
                        </a:ext>
                      </a:extLst>
                    </pic:cNvPr>
                    <pic:cNvPicPr>
                      <a:picLocks noChangeAspect="1"/>
                    </pic:cNvPicPr>
                  </pic:nvPicPr>
                  <pic:blipFill rotWithShape="1">
                    <a:blip r:embed="rId9" cstate="email">
                      <a:extLst>
                        <a:ext uri="{28A0092B-C50C-407E-A947-70E740481C1C}">
                          <a14:useLocalDpi xmlns:a14="http://schemas.microsoft.com/office/drawing/2010/main"/>
                        </a:ext>
                      </a:extLst>
                    </a:blip>
                    <a:srcRect/>
                    <a:stretch/>
                  </pic:blipFill>
                  <pic:spPr bwMode="auto">
                    <a:xfrm>
                      <a:off x="0" y="0"/>
                      <a:ext cx="2160000" cy="1515268"/>
                    </a:xfrm>
                    <a:prstGeom prst="rect">
                      <a:avLst/>
                    </a:prstGeom>
                    <a:ln>
                      <a:noFill/>
                    </a:ln>
                    <a:extLst>
                      <a:ext uri="{53640926-AAD7-44D8-BBD7-CCE9431645EC}">
                        <a14:shadowObscured xmlns:a14="http://schemas.microsoft.com/office/drawing/2010/main"/>
                      </a:ext>
                    </a:extLst>
                  </pic:spPr>
                </pic:pic>
              </a:graphicData>
            </a:graphic>
          </wp:inline>
        </w:drawing>
      </w:r>
    </w:p>
    <w:p w14:paraId="3D2874BF" w14:textId="77777777" w:rsidR="00E45D2D" w:rsidRDefault="00E45D2D" w:rsidP="00EA52D0">
      <w:pPr>
        <w:spacing w:line="276" w:lineRule="auto"/>
        <w:rPr>
          <w:rFonts w:cstheme="minorHAnsi"/>
          <w:b/>
          <w:bCs/>
          <w:sz w:val="20"/>
          <w:szCs w:val="20"/>
        </w:rPr>
      </w:pPr>
      <w:r w:rsidRPr="00E45D2D">
        <w:rPr>
          <w:rFonts w:cstheme="minorHAnsi"/>
          <w:b/>
          <w:bCs/>
          <w:sz w:val="20"/>
          <w:szCs w:val="20"/>
        </w:rPr>
        <w:t xml:space="preserve">Bild </w:t>
      </w:r>
      <w:r>
        <w:rPr>
          <w:rFonts w:cstheme="minorHAnsi"/>
          <w:b/>
          <w:bCs/>
          <w:sz w:val="20"/>
          <w:szCs w:val="20"/>
        </w:rPr>
        <w:t>3</w:t>
      </w:r>
      <w:r w:rsidRPr="00E45D2D">
        <w:rPr>
          <w:rFonts w:cstheme="minorHAnsi"/>
          <w:b/>
          <w:bCs/>
          <w:sz w:val="20"/>
          <w:szCs w:val="20"/>
        </w:rPr>
        <w:t>:</w:t>
      </w:r>
      <w:r w:rsidRPr="00E45D2D">
        <w:rPr>
          <w:rFonts w:cstheme="minorHAnsi"/>
          <w:sz w:val="20"/>
          <w:szCs w:val="20"/>
        </w:rPr>
        <w:t xml:space="preserve"> </w:t>
      </w:r>
      <w:r w:rsidR="00EA52D0">
        <w:rPr>
          <w:rFonts w:cstheme="minorHAnsi"/>
          <w:sz w:val="20"/>
          <w:szCs w:val="20"/>
        </w:rPr>
        <w:t xml:space="preserve">Die alte und neue Lösung im Vergleich: </w:t>
      </w:r>
      <w:r>
        <w:rPr>
          <w:rFonts w:cstheme="minorHAnsi"/>
          <w:sz w:val="20"/>
          <w:szCs w:val="20"/>
        </w:rPr>
        <w:t xml:space="preserve">Der Größenunterschied </w:t>
      </w:r>
      <w:r w:rsidR="00EA52D0">
        <w:rPr>
          <w:rFonts w:cstheme="minorHAnsi"/>
          <w:sz w:val="20"/>
          <w:szCs w:val="20"/>
        </w:rPr>
        <w:t>zwischen dem Asynchrongenerator (li.) und dem neuen Synchrongenerator</w:t>
      </w:r>
      <w:r>
        <w:rPr>
          <w:rFonts w:cstheme="minorHAnsi"/>
          <w:sz w:val="20"/>
          <w:szCs w:val="20"/>
        </w:rPr>
        <w:t xml:space="preserve"> </w:t>
      </w:r>
      <w:r w:rsidR="00EA52D0">
        <w:rPr>
          <w:rFonts w:cstheme="minorHAnsi"/>
          <w:sz w:val="20"/>
          <w:szCs w:val="20"/>
        </w:rPr>
        <w:t>springt deutlich ins Auge.</w:t>
      </w:r>
      <w:r>
        <w:rPr>
          <w:rFonts w:cstheme="minorHAnsi"/>
          <w:sz w:val="20"/>
          <w:szCs w:val="20"/>
        </w:rPr>
        <w:t xml:space="preserve"> </w:t>
      </w:r>
    </w:p>
    <w:p w14:paraId="5413AAA3" w14:textId="77777777" w:rsidR="00F92D52" w:rsidRDefault="00F92D52" w:rsidP="00661DAB">
      <w:pPr>
        <w:spacing w:line="360" w:lineRule="auto"/>
        <w:rPr>
          <w:rFonts w:cstheme="minorHAnsi"/>
          <w:b/>
          <w:bCs/>
          <w:sz w:val="20"/>
          <w:szCs w:val="20"/>
        </w:rPr>
      </w:pPr>
      <w:r>
        <w:rPr>
          <w:rFonts w:cstheme="minorHAnsi"/>
          <w:b/>
          <w:bCs/>
          <w:noProof/>
          <w:sz w:val="20"/>
          <w:szCs w:val="20"/>
          <w:lang w:eastAsia="de-DE"/>
        </w:rPr>
        <w:drawing>
          <wp:inline distT="0" distB="0" distL="0" distR="0" wp14:anchorId="6508C8EA" wp14:editId="1D10A0DC">
            <wp:extent cx="2160000" cy="1637286"/>
            <wp:effectExtent l="0" t="0" r="0" b="1270"/>
            <wp:docPr id="1533127140"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email">
                      <a:extLst>
                        <a:ext uri="{28A0092B-C50C-407E-A947-70E740481C1C}">
                          <a14:useLocalDpi xmlns:a14="http://schemas.microsoft.com/office/drawing/2010/main"/>
                        </a:ext>
                      </a:extLst>
                    </a:blip>
                    <a:srcRect/>
                    <a:stretch>
                      <a:fillRect/>
                    </a:stretch>
                  </pic:blipFill>
                  <pic:spPr bwMode="auto">
                    <a:xfrm>
                      <a:off x="0" y="0"/>
                      <a:ext cx="2160000" cy="1637286"/>
                    </a:xfrm>
                    <a:prstGeom prst="rect">
                      <a:avLst/>
                    </a:prstGeom>
                    <a:noFill/>
                  </pic:spPr>
                </pic:pic>
              </a:graphicData>
            </a:graphic>
          </wp:inline>
        </w:drawing>
      </w:r>
    </w:p>
    <w:p w14:paraId="11861499" w14:textId="77777777" w:rsidR="00F92D52" w:rsidRPr="003E542E" w:rsidRDefault="00F92D52" w:rsidP="00F92D52">
      <w:pPr>
        <w:spacing w:after="0" w:line="276" w:lineRule="auto"/>
        <w:rPr>
          <w:rFonts w:cstheme="minorHAnsi"/>
          <w:sz w:val="20"/>
          <w:szCs w:val="20"/>
        </w:rPr>
      </w:pPr>
      <w:r w:rsidRPr="003E542E">
        <w:rPr>
          <w:rFonts w:cstheme="minorHAnsi"/>
          <w:b/>
          <w:bCs/>
          <w:sz w:val="20"/>
          <w:szCs w:val="20"/>
        </w:rPr>
        <w:t xml:space="preserve">Bild </w:t>
      </w:r>
      <w:r w:rsidR="00EA52D0" w:rsidRPr="003E542E">
        <w:rPr>
          <w:rFonts w:cstheme="minorHAnsi"/>
          <w:b/>
          <w:bCs/>
          <w:sz w:val="20"/>
          <w:szCs w:val="20"/>
        </w:rPr>
        <w:t>4</w:t>
      </w:r>
      <w:r w:rsidRPr="003E542E">
        <w:rPr>
          <w:rFonts w:cstheme="minorHAnsi"/>
          <w:b/>
          <w:bCs/>
          <w:sz w:val="20"/>
          <w:szCs w:val="20"/>
        </w:rPr>
        <w:t>:</w:t>
      </w:r>
      <w:r w:rsidRPr="003E542E">
        <w:rPr>
          <w:rFonts w:cstheme="minorHAnsi"/>
          <w:sz w:val="20"/>
          <w:szCs w:val="20"/>
        </w:rPr>
        <w:t xml:space="preserve"> </w:t>
      </w:r>
      <w:r w:rsidR="008A7E05" w:rsidRPr="003E542E">
        <w:rPr>
          <w:rFonts w:cstheme="minorHAnsi"/>
          <w:sz w:val="20"/>
          <w:szCs w:val="20"/>
        </w:rPr>
        <w:t xml:space="preserve">Arbeiten seit vielen Jahren beim Dachs </w:t>
      </w:r>
      <w:r w:rsidR="003E542E" w:rsidRPr="003E542E">
        <w:rPr>
          <w:rFonts w:cstheme="minorHAnsi"/>
          <w:sz w:val="20"/>
          <w:szCs w:val="20"/>
        </w:rPr>
        <w:t>zusammen</w:t>
      </w:r>
      <w:r w:rsidRPr="003E542E">
        <w:rPr>
          <w:rFonts w:cstheme="minorHAnsi"/>
          <w:sz w:val="20"/>
          <w:szCs w:val="20"/>
        </w:rPr>
        <w:t xml:space="preserve"> (</w:t>
      </w:r>
      <w:proofErr w:type="spellStart"/>
      <w:r w:rsidRPr="003E542E">
        <w:rPr>
          <w:rFonts w:cstheme="minorHAnsi"/>
          <w:sz w:val="20"/>
          <w:szCs w:val="20"/>
        </w:rPr>
        <w:t>v.l</w:t>
      </w:r>
      <w:proofErr w:type="spellEnd"/>
      <w:r w:rsidR="00090B8C" w:rsidRPr="003E542E">
        <w:rPr>
          <w:rFonts w:cstheme="minorHAnsi"/>
          <w:sz w:val="20"/>
          <w:szCs w:val="20"/>
        </w:rPr>
        <w:t>.</w:t>
      </w:r>
      <w:r w:rsidRPr="003E542E">
        <w:rPr>
          <w:rFonts w:cstheme="minorHAnsi"/>
          <w:sz w:val="20"/>
          <w:szCs w:val="20"/>
        </w:rPr>
        <w:t>): Jürgen Kuch, Key Account Manager bei AMKmotion, Roland Engert aus dem Technikcenter und Thomas Seufert</w:t>
      </w:r>
      <w:r w:rsidRPr="003E542E">
        <w:rPr>
          <w:sz w:val="20"/>
          <w:szCs w:val="20"/>
        </w:rPr>
        <w:t xml:space="preserve"> </w:t>
      </w:r>
      <w:r w:rsidRPr="003E542E">
        <w:rPr>
          <w:rFonts w:cstheme="minorHAnsi"/>
          <w:sz w:val="20"/>
          <w:szCs w:val="20"/>
        </w:rPr>
        <w:t>Teamleiter Einkauf und Lieferantenbetreuer, beide SenerTec.</w:t>
      </w:r>
    </w:p>
    <w:p w14:paraId="5FD0DBD7" w14:textId="77777777" w:rsidR="00E45D2D" w:rsidRDefault="00E45D2D" w:rsidP="00F92D52">
      <w:pPr>
        <w:spacing w:after="0" w:line="276" w:lineRule="auto"/>
        <w:rPr>
          <w:rFonts w:cstheme="minorHAnsi"/>
        </w:rPr>
      </w:pPr>
    </w:p>
    <w:p w14:paraId="6A8EB207" w14:textId="77777777" w:rsidR="00090B8C" w:rsidRDefault="00090B8C" w:rsidP="00C52E34">
      <w:pPr>
        <w:spacing w:after="0" w:line="276" w:lineRule="auto"/>
        <w:rPr>
          <w:rFonts w:cstheme="minorHAnsi"/>
          <w:b/>
          <w:bCs/>
          <w:sz w:val="20"/>
          <w:szCs w:val="20"/>
        </w:rPr>
      </w:pPr>
    </w:p>
    <w:p w14:paraId="7F509819" w14:textId="77777777" w:rsidR="00C52E34" w:rsidRDefault="00662326" w:rsidP="00C52E34">
      <w:pPr>
        <w:spacing w:after="0" w:line="276" w:lineRule="auto"/>
        <w:rPr>
          <w:rFonts w:cstheme="minorHAnsi"/>
          <w:sz w:val="20"/>
          <w:szCs w:val="20"/>
        </w:rPr>
      </w:pPr>
      <w:r>
        <w:rPr>
          <w:rFonts w:cstheme="minorHAnsi"/>
          <w:b/>
          <w:bCs/>
          <w:sz w:val="20"/>
          <w:szCs w:val="20"/>
        </w:rPr>
        <w:t>Bilder</w:t>
      </w:r>
      <w:r w:rsidR="00C52E34" w:rsidRPr="00C52E34">
        <w:rPr>
          <w:rFonts w:cstheme="minorHAnsi"/>
          <w:b/>
          <w:bCs/>
          <w:sz w:val="20"/>
          <w:szCs w:val="20"/>
        </w:rPr>
        <w:t>:</w:t>
      </w:r>
      <w:r w:rsidR="00C52E34">
        <w:rPr>
          <w:rFonts w:cstheme="minorHAnsi"/>
          <w:sz w:val="20"/>
          <w:szCs w:val="20"/>
        </w:rPr>
        <w:t xml:space="preserve"> </w:t>
      </w:r>
      <w:r w:rsidR="00F92D52" w:rsidRPr="00F92D52">
        <w:rPr>
          <w:rFonts w:cstheme="minorHAnsi"/>
          <w:sz w:val="20"/>
          <w:szCs w:val="20"/>
        </w:rPr>
        <w:t>SenerTec</w:t>
      </w:r>
    </w:p>
    <w:p w14:paraId="51E7E3F4" w14:textId="77777777" w:rsidR="0029006F" w:rsidRDefault="0029006F" w:rsidP="00706D8F">
      <w:pPr>
        <w:rPr>
          <w:b/>
          <w:bCs/>
        </w:rPr>
      </w:pPr>
    </w:p>
    <w:p w14:paraId="4820DEA2" w14:textId="77777777" w:rsidR="00706D8F" w:rsidRPr="00446584" w:rsidRDefault="00706D8F" w:rsidP="00706D8F">
      <w:pPr>
        <w:rPr>
          <w:b/>
          <w:bCs/>
        </w:rPr>
      </w:pPr>
      <w:r w:rsidRPr="00446584">
        <w:rPr>
          <w:b/>
          <w:bCs/>
        </w:rPr>
        <w:t>Über AMKmotion</w:t>
      </w:r>
    </w:p>
    <w:p w14:paraId="3009C245" w14:textId="77777777" w:rsidR="00462FA0" w:rsidRDefault="00462FA0" w:rsidP="00462FA0">
      <w:r w:rsidRPr="00570BFF">
        <w:t xml:space="preserve">AMKmotion ist Entwickler und Hersteller von </w:t>
      </w:r>
      <w:r>
        <w:t xml:space="preserve">elektrischen </w:t>
      </w:r>
      <w:r w:rsidRPr="00570BFF">
        <w:t>Antriebssystemen</w:t>
      </w:r>
      <w:r>
        <w:t xml:space="preserve"> </w:t>
      </w:r>
      <w:r w:rsidRPr="00570BFF">
        <w:t xml:space="preserve">und </w:t>
      </w:r>
      <w:r>
        <w:t>versteht sich</w:t>
      </w:r>
      <w:r w:rsidRPr="00570BFF">
        <w:t xml:space="preserve"> als langfristiger Partner für </w:t>
      </w:r>
      <w:r>
        <w:t>den</w:t>
      </w:r>
      <w:r w:rsidRPr="00570BFF">
        <w:t xml:space="preserve"> industriellen Maschinen- und Anlagenbau. Der Anspruch des </w:t>
      </w:r>
      <w:r w:rsidRPr="00B91916">
        <w:t>Unternehmens</w:t>
      </w:r>
      <w:r w:rsidRPr="00570BFF">
        <w:t xml:space="preserve"> ist, seinen Kunden durch die Integration von individuellen und nachhaltigen Lösungen zur Technologieführerschaft zu verhelfen.</w:t>
      </w:r>
      <w:r>
        <w:t xml:space="preserve"> </w:t>
      </w:r>
    </w:p>
    <w:p w14:paraId="016EAD9B" w14:textId="77777777" w:rsidR="00462FA0" w:rsidRDefault="00462FA0" w:rsidP="00462FA0">
      <w:r>
        <w:t xml:space="preserve">Grundlage hierfür sind die bei AMKmotion gelebte Hands-on-Mentalität und das in mehr als 60 Jahren Unternehmensgeschichte erarbeitete Know-how. Besonderen Stellenwert genießen die persönliche Beratung und die vertrauensvolle Zusammenarbeit mit den Kunden. </w:t>
      </w:r>
    </w:p>
    <w:p w14:paraId="0E06D34D" w14:textId="77777777" w:rsidR="00462FA0" w:rsidRDefault="00462FA0" w:rsidP="00462FA0">
      <w:r>
        <w:t xml:space="preserve">Das Unternehmen wurde </w:t>
      </w:r>
      <w:r w:rsidRPr="0033340D">
        <w:t>1963 als AMK Arnold Müller GmbH &amp; Co. KG</w:t>
      </w:r>
      <w:r>
        <w:t xml:space="preserve"> gegründet, ist seit 2021 Teil der Arburg-Familie und firmiert seitdem als </w:t>
      </w:r>
      <w:r w:rsidRPr="005F34EC">
        <w:t>AMKmotion GmbH + Co KG</w:t>
      </w:r>
      <w:r>
        <w:t>. Das Portfolio umfasst elektrische Antriebstechnik, Steuerungstechnik und industrielle Automatisierungstechnik.</w:t>
      </w:r>
      <w:r w:rsidRPr="00EA1091">
        <w:t xml:space="preserve"> AMKmotion beschäftigt insgesamt 500 Mitarbeitende</w:t>
      </w:r>
      <w:r>
        <w:t xml:space="preserve">. Neben seinem Stammsitz in </w:t>
      </w:r>
      <w:r w:rsidRPr="0033340D">
        <w:t>Kirchheim</w:t>
      </w:r>
      <w:r>
        <w:t xml:space="preserve"> unter </w:t>
      </w:r>
      <w:r w:rsidRPr="0033340D">
        <w:t>Teck</w:t>
      </w:r>
      <w:r>
        <w:t xml:space="preserve"> verfügt AMKmotion über Produktionsstandorte in </w:t>
      </w:r>
      <w:r w:rsidRPr="0033340D">
        <w:t>Weida</w:t>
      </w:r>
      <w:r>
        <w:t xml:space="preserve"> </w:t>
      </w:r>
      <w:r>
        <w:lastRenderedPageBreak/>
        <w:t>(Thüringen)</w:t>
      </w:r>
      <w:r w:rsidRPr="0033340D">
        <w:t xml:space="preserve"> </w:t>
      </w:r>
      <w:r>
        <w:t>sowie</w:t>
      </w:r>
      <w:r w:rsidRPr="0033340D">
        <w:t xml:space="preserve"> </w:t>
      </w:r>
      <w:r>
        <w:t xml:space="preserve">im bulgarischen </w:t>
      </w:r>
      <w:proofErr w:type="spellStart"/>
      <w:r w:rsidRPr="0033340D">
        <w:t>Gabrovo</w:t>
      </w:r>
      <w:proofErr w:type="spellEnd"/>
      <w:r>
        <w:t xml:space="preserve">. Dazu kommen zwölf Vertretungen auf der ganzen Welt. </w:t>
      </w:r>
    </w:p>
    <w:p w14:paraId="36E4E919" w14:textId="77777777" w:rsidR="00E80E72" w:rsidRDefault="00E80E72" w:rsidP="00706D8F">
      <w:pPr>
        <w:spacing w:line="360" w:lineRule="auto"/>
      </w:pPr>
    </w:p>
    <w:p w14:paraId="06CF24F0" w14:textId="77777777" w:rsidR="0029006F" w:rsidRDefault="0029006F" w:rsidP="00706D8F">
      <w:pPr>
        <w:spacing w:line="360" w:lineRule="auto"/>
      </w:pPr>
    </w:p>
    <w:p w14:paraId="53C8B37F" w14:textId="77777777" w:rsidR="0029006F" w:rsidRDefault="0029006F" w:rsidP="00706D8F">
      <w:pPr>
        <w:spacing w:line="360" w:lineRule="auto"/>
      </w:pPr>
    </w:p>
    <w:p w14:paraId="559B04B3" w14:textId="77777777" w:rsidR="0029006F" w:rsidRPr="008F4A3C" w:rsidRDefault="0029006F" w:rsidP="0029006F">
      <w:pPr>
        <w:spacing w:after="0" w:line="276" w:lineRule="auto"/>
        <w:rPr>
          <w:b/>
          <w:bCs/>
        </w:rPr>
      </w:pPr>
      <w:r w:rsidRPr="008F4A3C">
        <w:rPr>
          <w:b/>
          <w:bCs/>
        </w:rPr>
        <w:t>Kontakt</w:t>
      </w:r>
    </w:p>
    <w:p w14:paraId="371020A4" w14:textId="77777777" w:rsidR="0029006F" w:rsidRPr="008F4A3C" w:rsidRDefault="0029006F" w:rsidP="0029006F">
      <w:pPr>
        <w:spacing w:after="0" w:line="276" w:lineRule="auto"/>
      </w:pPr>
      <w:r w:rsidRPr="008F4A3C">
        <w:t>AMKmotion GmbH + Co KG</w:t>
      </w:r>
    </w:p>
    <w:p w14:paraId="00C116B6" w14:textId="77777777" w:rsidR="0029006F" w:rsidRPr="008F4A3C" w:rsidRDefault="0029006F" w:rsidP="0029006F">
      <w:pPr>
        <w:spacing w:after="0" w:line="276" w:lineRule="auto"/>
      </w:pPr>
      <w:r w:rsidRPr="008F4A3C">
        <w:t>Anja Schaber</w:t>
      </w:r>
    </w:p>
    <w:p w14:paraId="0A910383" w14:textId="77777777" w:rsidR="0029006F" w:rsidRPr="008F4A3C" w:rsidRDefault="0029006F" w:rsidP="0029006F">
      <w:pPr>
        <w:spacing w:after="0" w:line="276" w:lineRule="auto"/>
      </w:pPr>
      <w:r w:rsidRPr="008F4A3C">
        <w:t>Marketing Manager</w:t>
      </w:r>
    </w:p>
    <w:p w14:paraId="78405F53" w14:textId="77777777" w:rsidR="0029006F" w:rsidRPr="008F4A3C" w:rsidRDefault="0029006F" w:rsidP="0029006F">
      <w:pPr>
        <w:spacing w:after="0" w:line="276" w:lineRule="auto"/>
      </w:pPr>
      <w:r w:rsidRPr="008F4A3C">
        <w:t>Gaußstraße 37-39</w:t>
      </w:r>
    </w:p>
    <w:p w14:paraId="5895FB55" w14:textId="77777777" w:rsidR="0029006F" w:rsidRPr="008F4A3C" w:rsidRDefault="0029006F" w:rsidP="0029006F">
      <w:pPr>
        <w:spacing w:after="0" w:line="276" w:lineRule="auto"/>
      </w:pPr>
      <w:r w:rsidRPr="008F4A3C">
        <w:t>73230 Kirchheim unter Teck</w:t>
      </w:r>
    </w:p>
    <w:p w14:paraId="0CD7DE00" w14:textId="77777777" w:rsidR="0029006F" w:rsidRPr="008F4A3C" w:rsidRDefault="0029006F" w:rsidP="0029006F">
      <w:pPr>
        <w:spacing w:after="0" w:line="276" w:lineRule="auto"/>
      </w:pPr>
      <w:r w:rsidRPr="008F4A3C">
        <w:t>Germany</w:t>
      </w:r>
    </w:p>
    <w:p w14:paraId="506C4B9D" w14:textId="77777777" w:rsidR="0029006F" w:rsidRDefault="000D4F4B" w:rsidP="0029006F">
      <w:pPr>
        <w:spacing w:after="0" w:line="276" w:lineRule="auto"/>
        <w:rPr>
          <w:color w:val="00B050"/>
        </w:rPr>
      </w:pPr>
      <w:hyperlink r:id="rId11" w:history="1">
        <w:r w:rsidR="0029006F" w:rsidRPr="00433060">
          <w:rPr>
            <w:rStyle w:val="Hyperlink"/>
          </w:rPr>
          <w:t>www.amk-motion.com</w:t>
        </w:r>
      </w:hyperlink>
    </w:p>
    <w:p w14:paraId="659DA6EA" w14:textId="77777777" w:rsidR="0029006F" w:rsidRDefault="000D4F4B" w:rsidP="0029006F">
      <w:pPr>
        <w:spacing w:after="0" w:line="276" w:lineRule="auto"/>
        <w:rPr>
          <w:color w:val="00B050"/>
        </w:rPr>
      </w:pPr>
      <w:hyperlink r:id="rId12" w:history="1">
        <w:r w:rsidR="0029006F" w:rsidRPr="00433060">
          <w:rPr>
            <w:rStyle w:val="Hyperlink"/>
          </w:rPr>
          <w:t>anja.schaber@amk-motion.com</w:t>
        </w:r>
      </w:hyperlink>
    </w:p>
    <w:p w14:paraId="6C1959E3" w14:textId="77777777" w:rsidR="0029006F" w:rsidRPr="008F4A3C" w:rsidRDefault="0029006F" w:rsidP="0029006F">
      <w:pPr>
        <w:spacing w:after="0" w:line="276" w:lineRule="auto"/>
      </w:pPr>
      <w:r w:rsidRPr="008F4A3C">
        <w:t>Phone +49 7021 5005 373</w:t>
      </w:r>
    </w:p>
    <w:p w14:paraId="239A5579" w14:textId="77777777" w:rsidR="0029006F" w:rsidRPr="008F4A3C" w:rsidRDefault="0029006F" w:rsidP="0029006F">
      <w:pPr>
        <w:spacing w:after="0" w:line="276" w:lineRule="auto"/>
      </w:pPr>
      <w:r w:rsidRPr="008F4A3C">
        <w:t>Mobile +49 152 5305 5372</w:t>
      </w:r>
    </w:p>
    <w:p w14:paraId="72CDCE1B" w14:textId="77777777" w:rsidR="0029006F" w:rsidRDefault="0029006F" w:rsidP="00706D8F">
      <w:pPr>
        <w:spacing w:line="360" w:lineRule="auto"/>
      </w:pPr>
    </w:p>
    <w:sectPr w:rsidR="0029006F" w:rsidSect="008A551C">
      <w:headerReference w:type="default" r:id="rId13"/>
      <w:footerReference w:type="default" r:id="rId14"/>
      <w:pgSz w:w="11906" w:h="16838"/>
      <w:pgMar w:top="1701" w:right="3401"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1BA05C" w14:textId="77777777" w:rsidR="00BB18EA" w:rsidRDefault="00BB18EA" w:rsidP="008A551C">
      <w:pPr>
        <w:spacing w:after="0" w:line="240" w:lineRule="auto"/>
      </w:pPr>
      <w:r>
        <w:separator/>
      </w:r>
    </w:p>
  </w:endnote>
  <w:endnote w:type="continuationSeparator" w:id="0">
    <w:p w14:paraId="48794203" w14:textId="77777777" w:rsidR="00BB18EA" w:rsidRDefault="00BB18EA" w:rsidP="008A55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EFD09" w14:textId="77777777" w:rsidR="0029006F" w:rsidRPr="0029006F" w:rsidRDefault="0029006F" w:rsidP="0029006F">
    <w:pPr>
      <w:jc w:val="center"/>
    </w:pPr>
    <w:r w:rsidRPr="00B872B3">
      <w:rPr>
        <w:szCs w:val="20"/>
      </w:rPr>
      <w:t xml:space="preserve">Seite </w:t>
    </w:r>
    <w:r w:rsidRPr="00B872B3">
      <w:rPr>
        <w:bCs/>
        <w:szCs w:val="20"/>
      </w:rPr>
      <w:fldChar w:fldCharType="begin"/>
    </w:r>
    <w:r w:rsidRPr="00B872B3">
      <w:rPr>
        <w:bCs/>
        <w:szCs w:val="20"/>
      </w:rPr>
      <w:instrText>PAGE  \* Arabic  \* MERGEFORMAT</w:instrText>
    </w:r>
    <w:r w:rsidRPr="00B872B3">
      <w:rPr>
        <w:bCs/>
        <w:szCs w:val="20"/>
      </w:rPr>
      <w:fldChar w:fldCharType="separate"/>
    </w:r>
    <w:r w:rsidR="00255EC4">
      <w:rPr>
        <w:bCs/>
        <w:noProof/>
        <w:szCs w:val="20"/>
      </w:rPr>
      <w:t>6</w:t>
    </w:r>
    <w:r w:rsidRPr="00B872B3">
      <w:rPr>
        <w:bCs/>
        <w:szCs w:val="20"/>
      </w:rPr>
      <w:fldChar w:fldCharType="end"/>
    </w:r>
    <w:r w:rsidRPr="00B872B3">
      <w:rPr>
        <w:szCs w:val="20"/>
      </w:rPr>
      <w:t xml:space="preserve"> von </w:t>
    </w:r>
    <w:r w:rsidRPr="00B872B3">
      <w:rPr>
        <w:bCs/>
        <w:szCs w:val="20"/>
      </w:rPr>
      <w:fldChar w:fldCharType="begin"/>
    </w:r>
    <w:r w:rsidRPr="00B872B3">
      <w:rPr>
        <w:bCs/>
        <w:szCs w:val="20"/>
      </w:rPr>
      <w:instrText>NUMPAGES  \* Arabic  \* MERGEFORMAT</w:instrText>
    </w:r>
    <w:r w:rsidRPr="00B872B3">
      <w:rPr>
        <w:bCs/>
        <w:szCs w:val="20"/>
      </w:rPr>
      <w:fldChar w:fldCharType="separate"/>
    </w:r>
    <w:r w:rsidR="00255EC4">
      <w:rPr>
        <w:bCs/>
        <w:noProof/>
        <w:szCs w:val="20"/>
      </w:rPr>
      <w:t>6</w:t>
    </w:r>
    <w:r w:rsidRPr="00B872B3">
      <w:rPr>
        <w:bCs/>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1F748B" w14:textId="77777777" w:rsidR="00BB18EA" w:rsidRDefault="00BB18EA" w:rsidP="008A551C">
      <w:pPr>
        <w:spacing w:after="0" w:line="240" w:lineRule="auto"/>
      </w:pPr>
      <w:r>
        <w:separator/>
      </w:r>
    </w:p>
  </w:footnote>
  <w:footnote w:type="continuationSeparator" w:id="0">
    <w:p w14:paraId="6A4013CB" w14:textId="77777777" w:rsidR="00BB18EA" w:rsidRDefault="00BB18EA" w:rsidP="008A55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6CC22" w14:textId="77777777" w:rsidR="008A551C" w:rsidRDefault="008A551C" w:rsidP="008A551C">
    <w:r>
      <w:rPr>
        <w:noProof/>
        <w:lang w:eastAsia="de-DE"/>
      </w:rPr>
      <mc:AlternateContent>
        <mc:Choice Requires="wps">
          <w:drawing>
            <wp:anchor distT="0" distB="0" distL="114300" distR="114300" simplePos="0" relativeHeight="251659264" behindDoc="0" locked="0" layoutInCell="0" allowOverlap="1" wp14:anchorId="1033FBD8" wp14:editId="35514D62">
              <wp:simplePos x="0" y="0"/>
              <wp:positionH relativeFrom="page">
                <wp:posOffset>908685</wp:posOffset>
              </wp:positionH>
              <wp:positionV relativeFrom="page">
                <wp:posOffset>708660</wp:posOffset>
              </wp:positionV>
              <wp:extent cx="4140200" cy="0"/>
              <wp:effectExtent l="0" t="0" r="31750" b="1905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402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11B8EA"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1.55pt,55.8pt" to="397.55pt,5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" o:allowincell="f" strokeweight="1pt">
              <w10:wrap anchorx="page" anchory="page"/>
            </v:line>
          </w:pict>
        </mc:Fallback>
      </mc:AlternateContent>
    </w:r>
    <w:r>
      <w:rPr>
        <w:rFonts w:cs="Arial"/>
        <w:b/>
        <w:bCs/>
        <w:noProof/>
        <w:sz w:val="28"/>
        <w:szCs w:val="28"/>
        <w:lang w:eastAsia="de-DE"/>
      </w:rPr>
      <w:drawing>
        <wp:anchor distT="0" distB="0" distL="114300" distR="114300" simplePos="0" relativeHeight="251660288" behindDoc="0" locked="0" layoutInCell="1" allowOverlap="1" wp14:anchorId="0B12801F" wp14:editId="5FC9DEBB">
          <wp:simplePos x="0" y="0"/>
          <wp:positionH relativeFrom="margin">
            <wp:posOffset>4486275</wp:posOffset>
          </wp:positionH>
          <wp:positionV relativeFrom="paragraph">
            <wp:posOffset>-106680</wp:posOffset>
          </wp:positionV>
          <wp:extent cx="1760220" cy="462174"/>
          <wp:effectExtent l="0" t="0" r="0" b="0"/>
          <wp:wrapNone/>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AMKmotion CMY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60220" cy="462174"/>
                  </a:xfrm>
                  <a:prstGeom prst="rect">
                    <a:avLst/>
                  </a:prstGeom>
                </pic:spPr>
              </pic:pic>
            </a:graphicData>
          </a:graphic>
          <wp14:sizeRelH relativeFrom="margin">
            <wp14:pctWidth>0</wp14:pctWidth>
          </wp14:sizeRelH>
          <wp14:sizeRelV relativeFrom="margin">
            <wp14:pctHeight>0</wp14:pctHeight>
          </wp14:sizeRelV>
        </wp:anchor>
      </w:drawing>
    </w:r>
    <w:r w:rsidR="001302A6">
      <w:rPr>
        <w:rFonts w:cs="Arial"/>
        <w:b/>
        <w:bCs/>
        <w:sz w:val="28"/>
        <w:szCs w:val="28"/>
      </w:rPr>
      <w:t>Anwenderbericht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A95"/>
    <w:rsid w:val="0001619F"/>
    <w:rsid w:val="000167E3"/>
    <w:rsid w:val="00022700"/>
    <w:rsid w:val="00027377"/>
    <w:rsid w:val="000372B5"/>
    <w:rsid w:val="00056A48"/>
    <w:rsid w:val="000816A3"/>
    <w:rsid w:val="00090B8C"/>
    <w:rsid w:val="00094DB5"/>
    <w:rsid w:val="00095ACD"/>
    <w:rsid w:val="000B21AD"/>
    <w:rsid w:val="000B6DAF"/>
    <w:rsid w:val="000C5600"/>
    <w:rsid w:val="000C5B93"/>
    <w:rsid w:val="000D4F4B"/>
    <w:rsid w:val="000F0E81"/>
    <w:rsid w:val="0010451D"/>
    <w:rsid w:val="00114867"/>
    <w:rsid w:val="00126CCD"/>
    <w:rsid w:val="001302A6"/>
    <w:rsid w:val="00130B80"/>
    <w:rsid w:val="001465A4"/>
    <w:rsid w:val="001504E9"/>
    <w:rsid w:val="00153410"/>
    <w:rsid w:val="00183150"/>
    <w:rsid w:val="0018770E"/>
    <w:rsid w:val="00197549"/>
    <w:rsid w:val="001A4EDE"/>
    <w:rsid w:val="001B1F02"/>
    <w:rsid w:val="001B33F9"/>
    <w:rsid w:val="001B5AF8"/>
    <w:rsid w:val="001D41C3"/>
    <w:rsid w:val="001D7FE4"/>
    <w:rsid w:val="001F6BF0"/>
    <w:rsid w:val="00217DB8"/>
    <w:rsid w:val="00236AA1"/>
    <w:rsid w:val="0025466B"/>
    <w:rsid w:val="002552BC"/>
    <w:rsid w:val="00255EC4"/>
    <w:rsid w:val="00264544"/>
    <w:rsid w:val="002721C4"/>
    <w:rsid w:val="00276244"/>
    <w:rsid w:val="0029006F"/>
    <w:rsid w:val="002A4EC7"/>
    <w:rsid w:val="002B0367"/>
    <w:rsid w:val="002C5787"/>
    <w:rsid w:val="002D2229"/>
    <w:rsid w:val="002D2EB8"/>
    <w:rsid w:val="002D6760"/>
    <w:rsid w:val="002D7019"/>
    <w:rsid w:val="0030621C"/>
    <w:rsid w:val="00324118"/>
    <w:rsid w:val="00360F0E"/>
    <w:rsid w:val="00366181"/>
    <w:rsid w:val="0039398A"/>
    <w:rsid w:val="003A11B1"/>
    <w:rsid w:val="003B2388"/>
    <w:rsid w:val="003C008E"/>
    <w:rsid w:val="003D36F9"/>
    <w:rsid w:val="003E542E"/>
    <w:rsid w:val="003E74B7"/>
    <w:rsid w:val="003F586E"/>
    <w:rsid w:val="00404EF5"/>
    <w:rsid w:val="00411CA3"/>
    <w:rsid w:val="004363A0"/>
    <w:rsid w:val="004423FD"/>
    <w:rsid w:val="00462FA0"/>
    <w:rsid w:val="004A522F"/>
    <w:rsid w:val="004A6F2A"/>
    <w:rsid w:val="004C646C"/>
    <w:rsid w:val="004C66B2"/>
    <w:rsid w:val="004D5FDD"/>
    <w:rsid w:val="004F3BD0"/>
    <w:rsid w:val="00514725"/>
    <w:rsid w:val="0052083A"/>
    <w:rsid w:val="005211B1"/>
    <w:rsid w:val="00532BAD"/>
    <w:rsid w:val="0054101C"/>
    <w:rsid w:val="005454C1"/>
    <w:rsid w:val="00545EBB"/>
    <w:rsid w:val="00550A95"/>
    <w:rsid w:val="00552AE4"/>
    <w:rsid w:val="0055602B"/>
    <w:rsid w:val="00562AEB"/>
    <w:rsid w:val="00577C0E"/>
    <w:rsid w:val="00580647"/>
    <w:rsid w:val="005A0F39"/>
    <w:rsid w:val="005B7F3F"/>
    <w:rsid w:val="005C31DE"/>
    <w:rsid w:val="005E5640"/>
    <w:rsid w:val="005E56B0"/>
    <w:rsid w:val="005F15C5"/>
    <w:rsid w:val="00603C8F"/>
    <w:rsid w:val="006057B3"/>
    <w:rsid w:val="00625303"/>
    <w:rsid w:val="00635788"/>
    <w:rsid w:val="0064383A"/>
    <w:rsid w:val="00661DAB"/>
    <w:rsid w:val="00662326"/>
    <w:rsid w:val="0067263E"/>
    <w:rsid w:val="006A4B50"/>
    <w:rsid w:val="006A6371"/>
    <w:rsid w:val="006D693A"/>
    <w:rsid w:val="00705F69"/>
    <w:rsid w:val="00706963"/>
    <w:rsid w:val="00706D8F"/>
    <w:rsid w:val="00720BF1"/>
    <w:rsid w:val="00731610"/>
    <w:rsid w:val="0076120E"/>
    <w:rsid w:val="00764B37"/>
    <w:rsid w:val="0077039E"/>
    <w:rsid w:val="00781C5B"/>
    <w:rsid w:val="0079622F"/>
    <w:rsid w:val="007B2016"/>
    <w:rsid w:val="007D1B5D"/>
    <w:rsid w:val="007D58CF"/>
    <w:rsid w:val="007F6094"/>
    <w:rsid w:val="008051A3"/>
    <w:rsid w:val="008264A2"/>
    <w:rsid w:val="008276BB"/>
    <w:rsid w:val="008432A4"/>
    <w:rsid w:val="00844E83"/>
    <w:rsid w:val="00860AE9"/>
    <w:rsid w:val="00871614"/>
    <w:rsid w:val="00877CF0"/>
    <w:rsid w:val="00881F47"/>
    <w:rsid w:val="00884FF9"/>
    <w:rsid w:val="00885FCE"/>
    <w:rsid w:val="00896A20"/>
    <w:rsid w:val="008A235B"/>
    <w:rsid w:val="008A551C"/>
    <w:rsid w:val="008A7E05"/>
    <w:rsid w:val="008D1FB7"/>
    <w:rsid w:val="00904B2C"/>
    <w:rsid w:val="009431DB"/>
    <w:rsid w:val="00950293"/>
    <w:rsid w:val="00963AE4"/>
    <w:rsid w:val="00965174"/>
    <w:rsid w:val="00983958"/>
    <w:rsid w:val="00997E9C"/>
    <w:rsid w:val="009A5C69"/>
    <w:rsid w:val="009B2620"/>
    <w:rsid w:val="009C2EC5"/>
    <w:rsid w:val="009C3AC3"/>
    <w:rsid w:val="009C4AEF"/>
    <w:rsid w:val="009C78A5"/>
    <w:rsid w:val="009D7DE8"/>
    <w:rsid w:val="009F7D61"/>
    <w:rsid w:val="00A634D1"/>
    <w:rsid w:val="00A63789"/>
    <w:rsid w:val="00A65F0B"/>
    <w:rsid w:val="00A767D7"/>
    <w:rsid w:val="00A77F13"/>
    <w:rsid w:val="00A917F5"/>
    <w:rsid w:val="00A9224E"/>
    <w:rsid w:val="00AA071E"/>
    <w:rsid w:val="00AA5920"/>
    <w:rsid w:val="00AE5DF8"/>
    <w:rsid w:val="00AE70E7"/>
    <w:rsid w:val="00AF78EE"/>
    <w:rsid w:val="00B06328"/>
    <w:rsid w:val="00B10B7C"/>
    <w:rsid w:val="00B1125D"/>
    <w:rsid w:val="00B142F2"/>
    <w:rsid w:val="00B20C8E"/>
    <w:rsid w:val="00B22A8B"/>
    <w:rsid w:val="00B30514"/>
    <w:rsid w:val="00B460DC"/>
    <w:rsid w:val="00B517D2"/>
    <w:rsid w:val="00B53E8C"/>
    <w:rsid w:val="00B603FA"/>
    <w:rsid w:val="00B64FF0"/>
    <w:rsid w:val="00B668A2"/>
    <w:rsid w:val="00B73B20"/>
    <w:rsid w:val="00B75E12"/>
    <w:rsid w:val="00B923BB"/>
    <w:rsid w:val="00B96D27"/>
    <w:rsid w:val="00BA66DC"/>
    <w:rsid w:val="00BA7CE7"/>
    <w:rsid w:val="00BB18EA"/>
    <w:rsid w:val="00BB7263"/>
    <w:rsid w:val="00BC418D"/>
    <w:rsid w:val="00BC4D0A"/>
    <w:rsid w:val="00BE09B6"/>
    <w:rsid w:val="00BE21F8"/>
    <w:rsid w:val="00BE4491"/>
    <w:rsid w:val="00BE4B2F"/>
    <w:rsid w:val="00C0071F"/>
    <w:rsid w:val="00C1066C"/>
    <w:rsid w:val="00C21B14"/>
    <w:rsid w:val="00C41BC3"/>
    <w:rsid w:val="00C52E34"/>
    <w:rsid w:val="00C80612"/>
    <w:rsid w:val="00C87858"/>
    <w:rsid w:val="00CA56E2"/>
    <w:rsid w:val="00CB53DB"/>
    <w:rsid w:val="00CD4464"/>
    <w:rsid w:val="00CD4A5F"/>
    <w:rsid w:val="00CF0B7F"/>
    <w:rsid w:val="00CF6895"/>
    <w:rsid w:val="00D01062"/>
    <w:rsid w:val="00D061AB"/>
    <w:rsid w:val="00D11055"/>
    <w:rsid w:val="00D11914"/>
    <w:rsid w:val="00D60680"/>
    <w:rsid w:val="00D653F7"/>
    <w:rsid w:val="00D662EF"/>
    <w:rsid w:val="00D6762E"/>
    <w:rsid w:val="00D70574"/>
    <w:rsid w:val="00D71F12"/>
    <w:rsid w:val="00D806A4"/>
    <w:rsid w:val="00D81BD3"/>
    <w:rsid w:val="00D978C3"/>
    <w:rsid w:val="00DB35CB"/>
    <w:rsid w:val="00DD1CF8"/>
    <w:rsid w:val="00DD62A1"/>
    <w:rsid w:val="00DE02FF"/>
    <w:rsid w:val="00DE62CB"/>
    <w:rsid w:val="00DF194C"/>
    <w:rsid w:val="00DF5D97"/>
    <w:rsid w:val="00E119E0"/>
    <w:rsid w:val="00E11C4C"/>
    <w:rsid w:val="00E128D4"/>
    <w:rsid w:val="00E2515D"/>
    <w:rsid w:val="00E366CB"/>
    <w:rsid w:val="00E435E4"/>
    <w:rsid w:val="00E45D2D"/>
    <w:rsid w:val="00E509DD"/>
    <w:rsid w:val="00E6199C"/>
    <w:rsid w:val="00E67FCC"/>
    <w:rsid w:val="00E72A99"/>
    <w:rsid w:val="00E80E72"/>
    <w:rsid w:val="00E823D9"/>
    <w:rsid w:val="00E827D8"/>
    <w:rsid w:val="00E94469"/>
    <w:rsid w:val="00E95458"/>
    <w:rsid w:val="00EA4167"/>
    <w:rsid w:val="00EA52D0"/>
    <w:rsid w:val="00ED3C21"/>
    <w:rsid w:val="00EE47BB"/>
    <w:rsid w:val="00EF6883"/>
    <w:rsid w:val="00F30C3B"/>
    <w:rsid w:val="00F32A70"/>
    <w:rsid w:val="00F32F5B"/>
    <w:rsid w:val="00F40AD8"/>
    <w:rsid w:val="00F425BD"/>
    <w:rsid w:val="00F81245"/>
    <w:rsid w:val="00F90E9E"/>
    <w:rsid w:val="00F920FA"/>
    <w:rsid w:val="00F92D52"/>
    <w:rsid w:val="00FE39A0"/>
    <w:rsid w:val="00FF589A"/>
    <w:rsid w:val="00FF74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352AEEE"/>
  <w15:docId w15:val="{98770C77-7840-4FC4-875D-EDA854BC0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92D52"/>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A551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A551C"/>
  </w:style>
  <w:style w:type="paragraph" w:styleId="Fuzeile">
    <w:name w:val="footer"/>
    <w:basedOn w:val="Standard"/>
    <w:link w:val="FuzeileZchn"/>
    <w:uiPriority w:val="99"/>
    <w:unhideWhenUsed/>
    <w:rsid w:val="008A551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A551C"/>
  </w:style>
  <w:style w:type="paragraph" w:customStyle="1" w:styleId="PMOrtDatum">
    <w:name w:val="PM Ort/Datum"/>
    <w:basedOn w:val="Standard"/>
    <w:qFormat/>
    <w:rsid w:val="008A551C"/>
    <w:pPr>
      <w:spacing w:after="0" w:line="360" w:lineRule="auto"/>
    </w:pPr>
    <w:rPr>
      <w:rFonts w:ascii="Arial" w:eastAsia="Times New Roman" w:hAnsi="Arial" w:cs="Arial"/>
      <w:i/>
      <w:sz w:val="24"/>
      <w:szCs w:val="24"/>
      <w:lang w:eastAsia="de-DE"/>
    </w:rPr>
  </w:style>
  <w:style w:type="paragraph" w:styleId="StandardWeb">
    <w:name w:val="Normal (Web)"/>
    <w:basedOn w:val="Standard"/>
    <w:uiPriority w:val="99"/>
    <w:unhideWhenUsed/>
    <w:rsid w:val="00AA5920"/>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Kommentarzeichen">
    <w:name w:val="annotation reference"/>
    <w:basedOn w:val="Absatz-Standardschriftart"/>
    <w:uiPriority w:val="99"/>
    <w:semiHidden/>
    <w:unhideWhenUsed/>
    <w:rsid w:val="002C5787"/>
    <w:rPr>
      <w:sz w:val="16"/>
      <w:szCs w:val="16"/>
    </w:rPr>
  </w:style>
  <w:style w:type="paragraph" w:styleId="Kommentartext">
    <w:name w:val="annotation text"/>
    <w:basedOn w:val="Standard"/>
    <w:link w:val="KommentartextZchn"/>
    <w:uiPriority w:val="99"/>
    <w:unhideWhenUsed/>
    <w:rsid w:val="002C5787"/>
    <w:pPr>
      <w:spacing w:line="240" w:lineRule="auto"/>
    </w:pPr>
    <w:rPr>
      <w:sz w:val="20"/>
      <w:szCs w:val="20"/>
    </w:rPr>
  </w:style>
  <w:style w:type="character" w:customStyle="1" w:styleId="KommentartextZchn">
    <w:name w:val="Kommentartext Zchn"/>
    <w:basedOn w:val="Absatz-Standardschriftart"/>
    <w:link w:val="Kommentartext"/>
    <w:uiPriority w:val="99"/>
    <w:rsid w:val="002C5787"/>
    <w:rPr>
      <w:sz w:val="20"/>
      <w:szCs w:val="20"/>
    </w:rPr>
  </w:style>
  <w:style w:type="paragraph" w:styleId="Kommentarthema">
    <w:name w:val="annotation subject"/>
    <w:basedOn w:val="Kommentartext"/>
    <w:next w:val="Kommentartext"/>
    <w:link w:val="KommentarthemaZchn"/>
    <w:uiPriority w:val="99"/>
    <w:semiHidden/>
    <w:unhideWhenUsed/>
    <w:rsid w:val="002C5787"/>
    <w:rPr>
      <w:b/>
      <w:bCs/>
    </w:rPr>
  </w:style>
  <w:style w:type="character" w:customStyle="1" w:styleId="KommentarthemaZchn">
    <w:name w:val="Kommentarthema Zchn"/>
    <w:basedOn w:val="KommentartextZchn"/>
    <w:link w:val="Kommentarthema"/>
    <w:uiPriority w:val="99"/>
    <w:semiHidden/>
    <w:rsid w:val="002C5787"/>
    <w:rPr>
      <w:b/>
      <w:bCs/>
      <w:sz w:val="20"/>
      <w:szCs w:val="20"/>
    </w:rPr>
  </w:style>
  <w:style w:type="paragraph" w:styleId="berarbeitung">
    <w:name w:val="Revision"/>
    <w:hidden/>
    <w:uiPriority w:val="99"/>
    <w:semiHidden/>
    <w:rsid w:val="002C5787"/>
    <w:pPr>
      <w:spacing w:after="0" w:line="240" w:lineRule="auto"/>
    </w:pPr>
  </w:style>
  <w:style w:type="paragraph" w:styleId="Sprechblasentext">
    <w:name w:val="Balloon Text"/>
    <w:basedOn w:val="Standard"/>
    <w:link w:val="SprechblasentextZchn"/>
    <w:uiPriority w:val="99"/>
    <w:semiHidden/>
    <w:unhideWhenUsed/>
    <w:rsid w:val="005B7F3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B7F3F"/>
    <w:rPr>
      <w:rFonts w:ascii="Segoe UI" w:hAnsi="Segoe UI" w:cs="Segoe UI"/>
      <w:sz w:val="18"/>
      <w:szCs w:val="18"/>
    </w:rPr>
  </w:style>
  <w:style w:type="character" w:styleId="Hyperlink">
    <w:name w:val="Hyperlink"/>
    <w:basedOn w:val="Absatz-Standardschriftart"/>
    <w:uiPriority w:val="99"/>
    <w:unhideWhenUsed/>
    <w:rsid w:val="0029006F"/>
    <w:rPr>
      <w:color w:val="33CC99" w:themeColor="hyperlink"/>
      <w:u w:val="single"/>
    </w:rPr>
  </w:style>
  <w:style w:type="character" w:styleId="Fett">
    <w:name w:val="Strong"/>
    <w:basedOn w:val="Absatz-Standardschriftart"/>
    <w:uiPriority w:val="22"/>
    <w:qFormat/>
    <w:rsid w:val="00DE02F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0755">
      <w:bodyDiv w:val="1"/>
      <w:marLeft w:val="0"/>
      <w:marRight w:val="0"/>
      <w:marTop w:val="0"/>
      <w:marBottom w:val="0"/>
      <w:divBdr>
        <w:top w:val="none" w:sz="0" w:space="0" w:color="auto"/>
        <w:left w:val="none" w:sz="0" w:space="0" w:color="auto"/>
        <w:bottom w:val="none" w:sz="0" w:space="0" w:color="auto"/>
        <w:right w:val="none" w:sz="0" w:space="0" w:color="auto"/>
      </w:divBdr>
    </w:div>
    <w:div w:id="363335759">
      <w:bodyDiv w:val="1"/>
      <w:marLeft w:val="0"/>
      <w:marRight w:val="0"/>
      <w:marTop w:val="0"/>
      <w:marBottom w:val="0"/>
      <w:divBdr>
        <w:top w:val="none" w:sz="0" w:space="0" w:color="auto"/>
        <w:left w:val="none" w:sz="0" w:space="0" w:color="auto"/>
        <w:bottom w:val="none" w:sz="0" w:space="0" w:color="auto"/>
        <w:right w:val="none" w:sz="0" w:space="0" w:color="auto"/>
      </w:divBdr>
    </w:div>
    <w:div w:id="1459757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anja.schaber@amk-motion.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amk-motion.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AMKmotion">
      <a:dk1>
        <a:sysClr val="windowText" lastClr="000000"/>
      </a:dk1>
      <a:lt1>
        <a:sysClr val="window" lastClr="FFFFFF"/>
      </a:lt1>
      <a:dk2>
        <a:srgbClr val="33CC99"/>
      </a:dk2>
      <a:lt2>
        <a:srgbClr val="E7E6E6"/>
      </a:lt2>
      <a:accent1>
        <a:srgbClr val="33CC99"/>
      </a:accent1>
      <a:accent2>
        <a:srgbClr val="954F72"/>
      </a:accent2>
      <a:accent3>
        <a:srgbClr val="A5A5A5"/>
      </a:accent3>
      <a:accent4>
        <a:srgbClr val="FFC000"/>
      </a:accent4>
      <a:accent5>
        <a:srgbClr val="92D050"/>
      </a:accent5>
      <a:accent6>
        <a:srgbClr val="5B9BD5"/>
      </a:accent6>
      <a:hlink>
        <a:srgbClr val="33CC99"/>
      </a:hlink>
      <a:folHlink>
        <a:srgbClr val="7F7F7F"/>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811C75-A445-4EFD-A2EE-2A3722034E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1262</Words>
  <Characters>7952</Characters>
  <Application>Microsoft Office Word</Application>
  <DocSecurity>4</DocSecurity>
  <Lines>66</Lines>
  <Paragraphs>18</Paragraphs>
  <ScaleCrop>false</ScaleCrop>
  <HeadingPairs>
    <vt:vector size="2" baseType="variant">
      <vt:variant>
        <vt:lpstr>Titel</vt:lpstr>
      </vt:variant>
      <vt:variant>
        <vt:i4>1</vt:i4>
      </vt:variant>
    </vt:vector>
  </HeadingPairs>
  <TitlesOfParts>
    <vt:vector size="1" baseType="lpstr">
      <vt:lpstr/>
    </vt:vector>
  </TitlesOfParts>
  <Company>AMK</Company>
  <LinksUpToDate>false</LinksUpToDate>
  <CharactersWithSpaces>9196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Steudle, Christine</dc:creator>
  <cp:keywords/>
  <dc:description/>
  <cp:lastModifiedBy>Schaber, Anja</cp:lastModifiedBy>
  <cp:revision>2</cp:revision>
  <cp:lastPrinted>2023-05-15T05:55:00Z</cp:lastPrinted>
  <dcterms:created xsi:type="dcterms:W3CDTF">2023-06-02T12:40:00Z</dcterms:created>
  <dcterms:modified xsi:type="dcterms:W3CDTF">2023-06-02T12:40:00Z</dcterms:modified>
</cp:coreProperties>
</file>